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968F3E" w14:textId="31BE8659" w:rsidR="00C969FF" w:rsidRPr="00BA4775" w:rsidRDefault="00C969FF" w:rsidP="00BA4775">
      <w:pPr>
        <w:pStyle w:val="3GPPHeader"/>
        <w:spacing w:after="60"/>
        <w:rPr>
          <w:rFonts w:ascii="Arial" w:hAnsi="Arial" w:cs="Arial"/>
          <w:szCs w:val="24"/>
        </w:rPr>
      </w:pPr>
      <w:r w:rsidRPr="00964F7F">
        <w:rPr>
          <w:rFonts w:ascii="Arial" w:hAnsi="Arial" w:cs="Arial"/>
          <w:szCs w:val="24"/>
        </w:rPr>
        <w:t xml:space="preserve">3GPP TSG-RAN WG1 Meeting </w:t>
      </w:r>
      <w:r w:rsidRPr="00BA4775">
        <w:rPr>
          <w:rFonts w:ascii="Arial" w:hAnsi="Arial" w:cs="Arial"/>
          <w:szCs w:val="24"/>
        </w:rPr>
        <w:t>#10</w:t>
      </w:r>
      <w:r w:rsidR="00945656" w:rsidRPr="00BA4775">
        <w:rPr>
          <w:rFonts w:ascii="Arial" w:hAnsi="Arial" w:cs="Arial"/>
          <w:szCs w:val="24"/>
        </w:rPr>
        <w:t>4</w:t>
      </w:r>
      <w:r w:rsidR="00BD6D3F" w:rsidRPr="00BA4775">
        <w:rPr>
          <w:rFonts w:ascii="Arial" w:hAnsi="Arial" w:cs="Arial"/>
          <w:szCs w:val="24"/>
        </w:rPr>
        <w:t>-e</w:t>
      </w:r>
      <w:r w:rsidRPr="00964F7F">
        <w:rPr>
          <w:rFonts w:ascii="Arial" w:hAnsi="Arial" w:cs="Arial"/>
          <w:szCs w:val="24"/>
        </w:rPr>
        <w:tab/>
        <w:t>R1-</w:t>
      </w:r>
      <w:r w:rsidR="009F0D42" w:rsidRPr="00BA4775">
        <w:rPr>
          <w:rFonts w:ascii="Arial" w:hAnsi="Arial" w:cs="Arial"/>
          <w:szCs w:val="24"/>
        </w:rPr>
        <w:t>2101520</w:t>
      </w:r>
    </w:p>
    <w:p w14:paraId="3601E024" w14:textId="405B0EFD" w:rsidR="00C969FF" w:rsidRPr="00BC66C8" w:rsidRDefault="00351070" w:rsidP="00BA4775">
      <w:pPr>
        <w:pStyle w:val="3GPPHeader"/>
        <w:spacing w:after="60"/>
      </w:pPr>
      <w:r w:rsidRPr="00964F7F">
        <w:rPr>
          <w:rFonts w:ascii="Arial" w:hAnsi="Arial" w:cs="Arial"/>
          <w:szCs w:val="24"/>
        </w:rPr>
        <w:t xml:space="preserve">e-Meeting, </w:t>
      </w:r>
      <w:r w:rsidR="00945656" w:rsidRPr="00BA4775">
        <w:rPr>
          <w:rFonts w:ascii="Arial" w:hAnsi="Arial" w:cs="Arial"/>
          <w:szCs w:val="24"/>
        </w:rPr>
        <w:t>January</w:t>
      </w:r>
      <w:r w:rsidRPr="00BA4775">
        <w:rPr>
          <w:rFonts w:ascii="Arial" w:hAnsi="Arial" w:cs="Arial"/>
          <w:szCs w:val="24"/>
        </w:rPr>
        <w:t xml:space="preserve"> </w:t>
      </w:r>
      <w:r w:rsidR="00945656" w:rsidRPr="00BA4775">
        <w:rPr>
          <w:rFonts w:ascii="Arial" w:hAnsi="Arial" w:cs="Arial"/>
          <w:szCs w:val="24"/>
        </w:rPr>
        <w:t>25</w:t>
      </w:r>
      <w:r w:rsidRPr="00BA4775">
        <w:rPr>
          <w:rFonts w:ascii="Arial" w:hAnsi="Arial" w:cs="Arial"/>
          <w:szCs w:val="24"/>
          <w:vertAlign w:val="superscript"/>
        </w:rPr>
        <w:t>th</w:t>
      </w:r>
      <w:r w:rsidRPr="00BA4775">
        <w:rPr>
          <w:rFonts w:ascii="Arial" w:hAnsi="Arial" w:cs="Arial"/>
          <w:szCs w:val="24"/>
        </w:rPr>
        <w:t xml:space="preserve"> –</w:t>
      </w:r>
      <w:r w:rsidR="00945656" w:rsidRPr="00BA4775">
        <w:rPr>
          <w:rFonts w:ascii="Arial" w:hAnsi="Arial" w:cs="Arial"/>
          <w:szCs w:val="24"/>
        </w:rPr>
        <w:t xml:space="preserve"> February 5</w:t>
      </w:r>
      <w:r w:rsidRPr="00BA4775">
        <w:rPr>
          <w:rFonts w:ascii="Arial" w:hAnsi="Arial" w:cs="Arial"/>
          <w:szCs w:val="24"/>
          <w:vertAlign w:val="superscript"/>
        </w:rPr>
        <w:t>th</w:t>
      </w:r>
      <w:r w:rsidRPr="00964F7F">
        <w:rPr>
          <w:rFonts w:ascii="Arial" w:hAnsi="Arial" w:cs="Arial"/>
          <w:szCs w:val="24"/>
        </w:rPr>
        <w:t>, 202</w:t>
      </w:r>
      <w:r w:rsidR="00945656" w:rsidRPr="005F7D8A">
        <w:rPr>
          <w:rFonts w:ascii="Arial" w:hAnsi="Arial" w:cs="Arial"/>
          <w:szCs w:val="24"/>
        </w:rPr>
        <w:t>1</w:t>
      </w:r>
    </w:p>
    <w:p w14:paraId="01009BC6" w14:textId="77777777" w:rsidR="00C969FF" w:rsidRPr="001D5E1D" w:rsidRDefault="00C969FF" w:rsidP="00C969FF">
      <w:pPr>
        <w:pStyle w:val="3GPPHeader"/>
        <w:ind w:firstLine="482"/>
      </w:pPr>
    </w:p>
    <w:p w14:paraId="0F64B47A" w14:textId="3A66BA65" w:rsidR="00C969FF" w:rsidRPr="00BA4775" w:rsidRDefault="00C969FF" w:rsidP="00BA4775">
      <w:pPr>
        <w:pStyle w:val="3GPPHeader"/>
        <w:spacing w:after="60"/>
        <w:rPr>
          <w:rFonts w:ascii="Arial" w:hAnsi="Arial" w:cs="Arial"/>
          <w:szCs w:val="24"/>
        </w:rPr>
      </w:pPr>
      <w:r w:rsidRPr="00BA4775">
        <w:rPr>
          <w:rFonts w:ascii="Arial" w:hAnsi="Arial" w:cs="Arial"/>
          <w:szCs w:val="24"/>
        </w:rPr>
        <w:t>Agenda Item:</w:t>
      </w:r>
      <w:r w:rsidRPr="00BA4775">
        <w:rPr>
          <w:rFonts w:ascii="Arial" w:hAnsi="Arial" w:cs="Arial"/>
          <w:szCs w:val="24"/>
        </w:rPr>
        <w:tab/>
      </w:r>
      <w:r w:rsidR="00945656" w:rsidRPr="00BA4775">
        <w:rPr>
          <w:rFonts w:ascii="Arial" w:hAnsi="Arial" w:cs="Arial"/>
          <w:szCs w:val="24"/>
        </w:rPr>
        <w:t>8.8.1.1</w:t>
      </w:r>
    </w:p>
    <w:p w14:paraId="256C72FB" w14:textId="77777777" w:rsidR="00C969FF" w:rsidRPr="005F7D8A" w:rsidRDefault="00C969FF" w:rsidP="00BA4775">
      <w:pPr>
        <w:pStyle w:val="3GPPHeader"/>
        <w:spacing w:after="60"/>
        <w:rPr>
          <w:rFonts w:ascii="Arial" w:hAnsi="Arial" w:cs="Arial"/>
          <w:szCs w:val="24"/>
        </w:rPr>
      </w:pPr>
      <w:r w:rsidRPr="00964F7F">
        <w:rPr>
          <w:rFonts w:ascii="Arial" w:hAnsi="Arial" w:cs="Arial"/>
          <w:szCs w:val="24"/>
        </w:rPr>
        <w:t>Source:</w:t>
      </w:r>
      <w:r w:rsidRPr="00964F7F">
        <w:rPr>
          <w:rFonts w:ascii="Arial" w:hAnsi="Arial" w:cs="Arial"/>
          <w:szCs w:val="24"/>
        </w:rPr>
        <w:tab/>
        <w:t>Ericsson</w:t>
      </w:r>
    </w:p>
    <w:p w14:paraId="4C83D12D" w14:textId="41832F7A" w:rsidR="00C969FF" w:rsidRDefault="00C969FF" w:rsidP="00BA4775">
      <w:pPr>
        <w:pStyle w:val="3GPPHeader"/>
        <w:spacing w:after="60"/>
        <w:rPr>
          <w:rFonts w:ascii="Arial" w:hAnsi="Arial" w:cs="Arial"/>
        </w:rPr>
      </w:pPr>
      <w:r w:rsidRPr="00BC66C8">
        <w:rPr>
          <w:rFonts w:ascii="Arial" w:hAnsi="Arial" w:cs="Arial"/>
          <w:szCs w:val="24"/>
        </w:rPr>
        <w:t>Title:</w:t>
      </w:r>
      <w:r w:rsidRPr="001D5E1D">
        <w:rPr>
          <w:rFonts w:ascii="Arial" w:hAnsi="Arial" w:cs="Arial"/>
        </w:rPr>
        <w:tab/>
      </w:r>
      <w:r w:rsidR="00966E8D" w:rsidRPr="00BA4775">
        <w:rPr>
          <w:rFonts w:ascii="Arial" w:hAnsi="Arial" w:cs="Arial"/>
        </w:rPr>
        <w:t xml:space="preserve">PUSCH </w:t>
      </w:r>
      <w:r w:rsidR="00A21343">
        <w:rPr>
          <w:rFonts w:ascii="Arial" w:hAnsi="Arial" w:cs="Arial"/>
        </w:rPr>
        <w:t>Repetition Type A E</w:t>
      </w:r>
      <w:r w:rsidR="00966E8D" w:rsidRPr="00BA4775">
        <w:rPr>
          <w:rFonts w:ascii="Arial" w:hAnsi="Arial" w:cs="Arial"/>
        </w:rPr>
        <w:t>nhancement</w:t>
      </w:r>
    </w:p>
    <w:p w14:paraId="28F95A73" w14:textId="110B9D10" w:rsidR="00BF7642" w:rsidRDefault="007F75D5" w:rsidP="00BA4775">
      <w:pPr>
        <w:pStyle w:val="Heading1"/>
        <w:numPr>
          <w:ilvl w:val="0"/>
          <w:numId w:val="44"/>
        </w:numPr>
      </w:pPr>
      <w:r>
        <w:t>Introduction</w:t>
      </w:r>
    </w:p>
    <w:p w14:paraId="4E266743" w14:textId="47E86F76" w:rsidR="00A25119" w:rsidRPr="00A25119" w:rsidRDefault="00A25119" w:rsidP="00BA4775">
      <w:pPr>
        <w:pStyle w:val="BodyText"/>
        <w:spacing w:after="0"/>
        <w:jc w:val="both"/>
      </w:pPr>
      <w:r w:rsidRPr="00A25119">
        <w:t>In RAN#</w:t>
      </w:r>
      <w:r w:rsidRPr="00A25119">
        <w:rPr>
          <w:rFonts w:hint="eastAsia"/>
        </w:rPr>
        <w:t>90</w:t>
      </w:r>
      <w:r w:rsidRPr="00A25119">
        <w:t xml:space="preserve">e, </w:t>
      </w:r>
      <w:r w:rsidR="00BF4630">
        <w:t xml:space="preserve">the </w:t>
      </w:r>
      <w:r w:rsidR="00F55886">
        <w:t xml:space="preserve">following </w:t>
      </w:r>
      <w:r w:rsidR="00CC3744">
        <w:t xml:space="preserve">2 </w:t>
      </w:r>
      <w:r w:rsidR="00F55886">
        <w:t>objectives have been approved for</w:t>
      </w:r>
      <w:r w:rsidR="00217473">
        <w:t xml:space="preserve"> </w:t>
      </w:r>
      <w:r w:rsidRPr="00A25119">
        <w:t>NR coverage enhancement</w:t>
      </w:r>
      <w:r w:rsidR="00F55886">
        <w:t xml:space="preserve"> work item in NR R</w:t>
      </w:r>
      <w:r w:rsidR="00BF4630">
        <w:t>el-</w:t>
      </w:r>
      <w:r w:rsidR="00F55886">
        <w:t>17 for PUSCH</w:t>
      </w:r>
      <w:r w:rsidR="00217473">
        <w:t>:</w:t>
      </w:r>
    </w:p>
    <w:p w14:paraId="6790E7D4" w14:textId="77777777" w:rsidR="00A25119" w:rsidRPr="00A25119" w:rsidRDefault="00A25119" w:rsidP="00BA4775">
      <w:pPr>
        <w:numPr>
          <w:ilvl w:val="0"/>
          <w:numId w:val="26"/>
        </w:numPr>
        <w:spacing w:after="0" w:line="276" w:lineRule="auto"/>
        <w:ind w:firstLine="475"/>
        <w:jc w:val="both"/>
      </w:pPr>
      <w:r w:rsidRPr="00A25119">
        <w:t>Specification of PUSCH enhancements [RAN1, RAN4]</w:t>
      </w:r>
    </w:p>
    <w:p w14:paraId="3D1AA4AE" w14:textId="77777777" w:rsidR="00A25119" w:rsidRPr="00A25119" w:rsidRDefault="00A25119" w:rsidP="00BA4775">
      <w:pPr>
        <w:numPr>
          <w:ilvl w:val="1"/>
          <w:numId w:val="26"/>
        </w:numPr>
        <w:spacing w:after="0" w:line="276" w:lineRule="auto"/>
        <w:ind w:firstLine="475"/>
        <w:jc w:val="both"/>
      </w:pPr>
      <w:r w:rsidRPr="00A25119">
        <w:t>Specify the following mechanisms for enhancements on PUSCH repetition type A [RAN1]</w:t>
      </w:r>
    </w:p>
    <w:p w14:paraId="422C79EF" w14:textId="77777777" w:rsidR="00A25119" w:rsidRPr="00A25119" w:rsidRDefault="00A25119" w:rsidP="00BA4775">
      <w:pPr>
        <w:numPr>
          <w:ilvl w:val="2"/>
          <w:numId w:val="26"/>
        </w:numPr>
        <w:spacing w:after="0" w:line="276" w:lineRule="auto"/>
        <w:ind w:firstLine="475"/>
        <w:jc w:val="both"/>
      </w:pPr>
      <w:r w:rsidRPr="00A25119">
        <w:t xml:space="preserve">Increasing the maximum number of repetitions up to a number to be determined </w:t>
      </w:r>
      <w:proofErr w:type="gramStart"/>
      <w:r w:rsidRPr="00A25119">
        <w:t>during the course of</w:t>
      </w:r>
      <w:proofErr w:type="gramEnd"/>
      <w:r w:rsidRPr="00A25119">
        <w:t xml:space="preserve"> the work.</w:t>
      </w:r>
    </w:p>
    <w:p w14:paraId="6D3FE891" w14:textId="760A1A62" w:rsidR="00A25119" w:rsidRPr="00BA4775" w:rsidRDefault="00A25119" w:rsidP="00BA4775">
      <w:pPr>
        <w:numPr>
          <w:ilvl w:val="2"/>
          <w:numId w:val="26"/>
        </w:numPr>
        <w:spacing w:after="0" w:line="276" w:lineRule="auto"/>
        <w:ind w:firstLine="475"/>
        <w:jc w:val="both"/>
        <w:rPr>
          <w:color w:val="FF0000"/>
        </w:rPr>
      </w:pPr>
      <w:r w:rsidRPr="00A25119">
        <w:t xml:space="preserve">The number of repetitions counted </w:t>
      </w:r>
      <w:proofErr w:type="gramStart"/>
      <w:r w:rsidRPr="00A25119">
        <w:t>on the basis of</w:t>
      </w:r>
      <w:proofErr w:type="gramEnd"/>
      <w:r w:rsidRPr="00A25119">
        <w:t xml:space="preserve"> available UL slots</w:t>
      </w:r>
    </w:p>
    <w:p w14:paraId="3CD29841" w14:textId="77777777" w:rsidR="00BF4630" w:rsidRDefault="00BF4630">
      <w:pPr>
        <w:pStyle w:val="BodyText"/>
        <w:spacing w:after="0"/>
        <w:jc w:val="both"/>
      </w:pPr>
    </w:p>
    <w:p w14:paraId="323DC6C1" w14:textId="00319F99" w:rsidR="00CC3744" w:rsidRDefault="00D62B2D" w:rsidP="00BA4775">
      <w:pPr>
        <w:pStyle w:val="BodyText"/>
        <w:spacing w:after="0"/>
        <w:jc w:val="both"/>
      </w:pPr>
      <w:r>
        <w:rPr>
          <w:rFonts w:hint="eastAsia"/>
        </w:rPr>
        <w:t>I</w:t>
      </w:r>
      <w:r>
        <w:t xml:space="preserve">n this contribution, </w:t>
      </w:r>
      <w:r w:rsidR="00F62CF0">
        <w:t xml:space="preserve">we </w:t>
      </w:r>
      <w:r w:rsidR="00217473">
        <w:t xml:space="preserve">discuss </w:t>
      </w:r>
      <w:r w:rsidR="001068F4">
        <w:t xml:space="preserve">the </w:t>
      </w:r>
      <w:r w:rsidR="00083B10">
        <w:t>two</w:t>
      </w:r>
      <w:r w:rsidR="001068F4">
        <w:t xml:space="preserve"> </w:t>
      </w:r>
      <w:r w:rsidR="00BF4630">
        <w:t>components</w:t>
      </w:r>
      <w:r w:rsidR="00CD1648">
        <w:t xml:space="preserve"> </w:t>
      </w:r>
      <w:r w:rsidR="00BF4630">
        <w:t>of</w:t>
      </w:r>
      <w:r w:rsidR="00CD1648">
        <w:t xml:space="preserve"> </w:t>
      </w:r>
      <w:r w:rsidR="00087C7A">
        <w:t xml:space="preserve">Type A </w:t>
      </w:r>
      <w:r w:rsidR="00CD1648">
        <w:t xml:space="preserve">PUSCH </w:t>
      </w:r>
      <w:r w:rsidR="00087C7A">
        <w:t>repetition</w:t>
      </w:r>
      <w:r w:rsidR="00CD1648">
        <w:t xml:space="preserve"> enha</w:t>
      </w:r>
      <w:r w:rsidR="00C71D6C">
        <w:t>n</w:t>
      </w:r>
      <w:r w:rsidR="00CD1648">
        <w:t>cements</w:t>
      </w:r>
      <w:r w:rsidR="00BF4630">
        <w:t xml:space="preserve"> from the agreement above</w:t>
      </w:r>
      <w:r w:rsidR="00727B11">
        <w:t xml:space="preserve">, </w:t>
      </w:r>
      <w:r w:rsidR="00BF4630">
        <w:t>labeling them as</w:t>
      </w:r>
      <w:r w:rsidR="00727B11">
        <w:t xml:space="preserve"> </w:t>
      </w:r>
      <w:r w:rsidR="00BF4630">
        <w:t>O</w:t>
      </w:r>
      <w:r w:rsidR="00727B11">
        <w:t xml:space="preserve">ption 1 and </w:t>
      </w:r>
      <w:r w:rsidR="00BF4630">
        <w:t>O</w:t>
      </w:r>
      <w:r w:rsidR="00727B11">
        <w:t>ption 2</w:t>
      </w:r>
      <w:r w:rsidR="00BF4630">
        <w:t xml:space="preserve">. We consider aspects, </w:t>
      </w:r>
      <w:r w:rsidR="00217473">
        <w:t>including</w:t>
      </w:r>
      <w:r w:rsidR="00BF4630">
        <w:t>:</w:t>
      </w:r>
    </w:p>
    <w:p w14:paraId="234BB294" w14:textId="77777777" w:rsidR="00E75094" w:rsidRDefault="00354D2A" w:rsidP="0091304A">
      <w:pPr>
        <w:pStyle w:val="BodyText"/>
        <w:numPr>
          <w:ilvl w:val="0"/>
          <w:numId w:val="84"/>
        </w:numPr>
        <w:spacing w:after="0"/>
        <w:jc w:val="both"/>
      </w:pPr>
      <w:r>
        <w:t>Maximum number of repetitions</w:t>
      </w:r>
      <w:r w:rsidR="00CC3744">
        <w:t xml:space="preserve"> </w:t>
      </w:r>
    </w:p>
    <w:p w14:paraId="01675052" w14:textId="396918D6" w:rsidR="00CC3744" w:rsidRDefault="001D7746" w:rsidP="00BA4775">
      <w:pPr>
        <w:pStyle w:val="BodyText"/>
        <w:numPr>
          <w:ilvl w:val="0"/>
          <w:numId w:val="84"/>
        </w:numPr>
        <w:spacing w:after="0"/>
        <w:jc w:val="both"/>
      </w:pPr>
      <w:r>
        <w:t>R</w:t>
      </w:r>
      <w:r w:rsidR="001877E2">
        <w:t>epetition</w:t>
      </w:r>
      <w:r w:rsidR="005F4E56">
        <w:t xml:space="preserve"> configuration and</w:t>
      </w:r>
      <w:r w:rsidR="001877E2">
        <w:t xml:space="preserve"> </w:t>
      </w:r>
      <w:r w:rsidR="005F4E56">
        <w:t xml:space="preserve">repetition </w:t>
      </w:r>
      <w:r w:rsidR="00CC3744">
        <w:t>option</w:t>
      </w:r>
      <w:r w:rsidR="00E75094">
        <w:t xml:space="preserve"> determination</w:t>
      </w:r>
    </w:p>
    <w:p w14:paraId="741D0975" w14:textId="65BD04C0" w:rsidR="00A34C3E" w:rsidRPr="00AE5972" w:rsidRDefault="001F3951" w:rsidP="00BA4775">
      <w:pPr>
        <w:pStyle w:val="BodyText"/>
        <w:numPr>
          <w:ilvl w:val="0"/>
          <w:numId w:val="84"/>
        </w:numPr>
        <w:spacing w:after="0"/>
        <w:jc w:val="both"/>
      </w:pPr>
      <w:r>
        <w:t>W</w:t>
      </w:r>
      <w:r w:rsidR="001C432B">
        <w:t xml:space="preserve">ays to identify actual repetitions for </w:t>
      </w:r>
      <w:r w:rsidR="00ED759F">
        <w:t>O</w:t>
      </w:r>
      <w:r w:rsidR="001C432B">
        <w:t>ption 2</w:t>
      </w:r>
      <w:r w:rsidR="00217473">
        <w:t>.</w:t>
      </w:r>
    </w:p>
    <w:p w14:paraId="65ADA58E" w14:textId="0A34969B" w:rsidR="00D8415D" w:rsidRDefault="009D0E62" w:rsidP="00BA4775">
      <w:pPr>
        <w:pStyle w:val="Heading1"/>
        <w:numPr>
          <w:ilvl w:val="0"/>
          <w:numId w:val="44"/>
        </w:numPr>
      </w:pPr>
      <w:r>
        <w:t>Discussion</w:t>
      </w:r>
    </w:p>
    <w:p w14:paraId="02C4A75D" w14:textId="3C3BD020" w:rsidR="00277977" w:rsidRPr="00137604" w:rsidRDefault="00955FA3" w:rsidP="00BA4775">
      <w:pPr>
        <w:pStyle w:val="BodyText"/>
        <w:jc w:val="both"/>
      </w:pPr>
      <w:r w:rsidRPr="00AE5972">
        <w:rPr>
          <w:rFonts w:cstheme="minorHAnsi"/>
        </w:rPr>
        <w:t>I</w:t>
      </w:r>
      <w:r w:rsidRPr="00AE5972">
        <w:t xml:space="preserve">n Rel-15/16, PUSCH repetition Type A allows a single repetition in each slot, with each repetition occupying the same </w:t>
      </w:r>
      <w:r w:rsidR="007D3EDA" w:rsidRPr="00F73D35">
        <w:t xml:space="preserve">L </w:t>
      </w:r>
      <w:r w:rsidRPr="00137604">
        <w:t xml:space="preserve">symbols. </w:t>
      </w:r>
      <w:r w:rsidR="00FE6995" w:rsidRPr="00AE5972">
        <w:t>In Rel-15 the number of PUSCH repetitions Type A is semi-statically configured to be</w:t>
      </w:r>
      <w:r w:rsidR="00211574">
        <w:t xml:space="preserve"> 2, 4, or 8</w:t>
      </w:r>
      <w:r w:rsidR="00FE6995" w:rsidRPr="00AE5972">
        <w:t>.</w:t>
      </w:r>
      <w:r w:rsidR="00817669" w:rsidRPr="00F73D35">
        <w:t xml:space="preserve"> </w:t>
      </w:r>
      <w:r w:rsidR="00817669" w:rsidRPr="00137604">
        <w:t xml:space="preserve">In Rel-16, the number of PUSCH repetitions </w:t>
      </w:r>
      <w:r w:rsidR="003A3D55">
        <w:t xml:space="preserve">K </w:t>
      </w:r>
      <w:r w:rsidR="00817669" w:rsidRPr="00137604">
        <w:t xml:space="preserve">is </w:t>
      </w:r>
      <w:r w:rsidR="00C009DD" w:rsidRPr="00137604">
        <w:t xml:space="preserve">dynamically </w:t>
      </w:r>
      <w:r w:rsidR="00041712" w:rsidRPr="00137604">
        <w:t xml:space="preserve">indicated </w:t>
      </w:r>
      <w:r w:rsidR="000E5A4F">
        <w:t>in the time domain allocation list with row index indicated in</w:t>
      </w:r>
      <w:r w:rsidR="00041712" w:rsidRPr="00137604">
        <w:t xml:space="preserve"> DCI</w:t>
      </w:r>
      <w:r w:rsidR="00B8611F">
        <w:t xml:space="preserve">, </w:t>
      </w:r>
      <w:r w:rsidR="00B31C85">
        <w:t>and</w:t>
      </w:r>
      <w:r w:rsidR="00B8611F">
        <w:t xml:space="preserve"> the maximum number </w:t>
      </w:r>
      <w:r w:rsidR="00B31C85">
        <w:t xml:space="preserve">is </w:t>
      </w:r>
      <w:r w:rsidR="00B8611F">
        <w:t xml:space="preserve">increased to </w:t>
      </w:r>
      <w:r w:rsidR="0082782B" w:rsidRPr="00682DE6">
        <w:t>16</w:t>
      </w:r>
      <w:r w:rsidR="00817669" w:rsidRPr="009460F0">
        <w:t xml:space="preserve">. </w:t>
      </w:r>
    </w:p>
    <w:p w14:paraId="22612FA7" w14:textId="4078B886" w:rsidR="00364BA1" w:rsidRPr="00BA4775" w:rsidRDefault="00800A7B" w:rsidP="00BA4775">
      <w:pPr>
        <w:pStyle w:val="Heading2"/>
        <w:widowControl w:val="0"/>
        <w:numPr>
          <w:ilvl w:val="1"/>
          <w:numId w:val="87"/>
        </w:numPr>
        <w:tabs>
          <w:tab w:val="left" w:pos="680"/>
        </w:tabs>
        <w:overflowPunct w:val="0"/>
        <w:autoSpaceDE w:val="0"/>
        <w:autoSpaceDN w:val="0"/>
        <w:adjustRightInd w:val="0"/>
        <w:spacing w:before="240" w:after="180" w:line="240" w:lineRule="auto"/>
        <w:jc w:val="both"/>
        <w:textAlignment w:val="baseline"/>
        <w:rPr>
          <w:b w:val="0"/>
        </w:rPr>
      </w:pPr>
      <w:r w:rsidRPr="00ED3202">
        <w:rPr>
          <w:b w:val="0"/>
        </w:rPr>
        <w:t xml:space="preserve">Maximum number of repetitions </w:t>
      </w:r>
    </w:p>
    <w:p w14:paraId="25EFCDEF" w14:textId="617ACE29" w:rsidR="00104DDD" w:rsidRDefault="00CB14E0" w:rsidP="00BA4775">
      <w:pPr>
        <w:pStyle w:val="BodyText"/>
        <w:jc w:val="both"/>
      </w:pPr>
      <w:r>
        <w:t>In this section,</w:t>
      </w:r>
      <w:r w:rsidR="005B1483">
        <w:t xml:space="preserve"> we investigate the maximum amount of repetition</w:t>
      </w:r>
      <w:r w:rsidR="00B92CA6">
        <w:t>s</w:t>
      </w:r>
      <w:r w:rsidR="005B1483">
        <w:t xml:space="preserve"> </w:t>
      </w:r>
      <w:r w:rsidR="00E50FD3">
        <w:t>that can be used</w:t>
      </w:r>
      <w:r w:rsidR="005B1483">
        <w:t xml:space="preserve"> for the services that are to be supported by Rel-17 coverage enhancement. One simple bound on the maximum number of actual repetitions (“</w:t>
      </w:r>
      <w:proofErr w:type="spellStart"/>
      <w:r w:rsidR="005B1483">
        <w:t>K</w:t>
      </w:r>
      <w:r w:rsidR="005B1483" w:rsidRPr="00BA4775">
        <w:rPr>
          <w:vertAlign w:val="subscript"/>
        </w:rPr>
        <w:t>act</w:t>
      </w:r>
      <w:proofErr w:type="spellEnd"/>
      <w:r w:rsidR="005B1483">
        <w:t xml:space="preserve">”) can be determined from the minimum data rate and maximum delay requirements for services that we would like to guarantee coverage for. During the study item, 16 kbps VoIP was the service with the lowest data rate, and so we can use it to scope the maximum number of repetitions to be supported. </w:t>
      </w:r>
      <w:r w:rsidR="00104DDD">
        <w:t xml:space="preserve">The table below shows the maximum values of </w:t>
      </w:r>
      <w:proofErr w:type="spellStart"/>
      <w:r w:rsidR="00104DDD">
        <w:t>K</w:t>
      </w:r>
      <w:r w:rsidR="00104DDD" w:rsidRPr="00A94E40">
        <w:rPr>
          <w:vertAlign w:val="subscript"/>
        </w:rPr>
        <w:t>act</w:t>
      </w:r>
      <w:proofErr w:type="spellEnd"/>
      <w:r w:rsidR="00104DDD">
        <w:t xml:space="preserve"> that result in 16 kbps data rate</w:t>
      </w:r>
      <w:r w:rsidR="0039388B">
        <w:t xml:space="preserve"> as well as the number of slots that would be needed to contain the </w:t>
      </w:r>
      <w:proofErr w:type="spellStart"/>
      <w:r w:rsidR="0039388B">
        <w:t>K</w:t>
      </w:r>
      <w:r w:rsidR="0039388B" w:rsidRPr="00A94E40">
        <w:rPr>
          <w:vertAlign w:val="subscript"/>
        </w:rPr>
        <w:t>act</w:t>
      </w:r>
      <w:proofErr w:type="spellEnd"/>
      <w:r w:rsidR="0039388B">
        <w:t xml:space="preserve"> PUSCH repetitions.</w:t>
      </w:r>
      <w:r w:rsidR="00104DDD">
        <w:t xml:space="preserve"> The data rate is calculated as: TBS * slot rate </w:t>
      </w:r>
      <w:r w:rsidR="00E12ACD">
        <w:t>*</w:t>
      </w:r>
      <w:r w:rsidR="00104DDD">
        <w:t xml:space="preserve"> (TDD </w:t>
      </w:r>
      <w:r w:rsidR="0039388B">
        <w:t xml:space="preserve">UL </w:t>
      </w:r>
      <w:r w:rsidR="008700E5">
        <w:t>Fraction</w:t>
      </w:r>
      <w:r w:rsidR="00104DDD">
        <w:t xml:space="preserve">) / </w:t>
      </w:r>
      <w:proofErr w:type="spellStart"/>
      <w:r w:rsidR="00104DDD">
        <w:t>K</w:t>
      </w:r>
      <w:r w:rsidR="00104DDD" w:rsidRPr="00A94E40">
        <w:rPr>
          <w:vertAlign w:val="subscript"/>
        </w:rPr>
        <w:t>act</w:t>
      </w:r>
      <w:proofErr w:type="spellEnd"/>
      <w:r w:rsidR="00104DDD">
        <w:t xml:space="preserve">. The </w:t>
      </w:r>
      <w:proofErr w:type="gramStart"/>
      <w:r w:rsidR="00104DDD">
        <w:t>320 bit</w:t>
      </w:r>
      <w:proofErr w:type="gramEnd"/>
      <w:r w:rsidR="00104DDD">
        <w:t xml:space="preserve"> TB</w:t>
      </w:r>
      <w:r w:rsidR="00C22B6F">
        <w:t xml:space="preserve"> size</w:t>
      </w:r>
      <w:r w:rsidR="00104DDD">
        <w:t xml:space="preserve"> and </w:t>
      </w:r>
      <w:r w:rsidR="0039388B">
        <w:t xml:space="preserve">a </w:t>
      </w:r>
      <w:r w:rsidR="0020016E">
        <w:t>“</w:t>
      </w:r>
      <w:r w:rsidR="0039388B">
        <w:t>DDDSU</w:t>
      </w:r>
      <w:r w:rsidR="0020016E">
        <w:t>”</w:t>
      </w:r>
      <w:r w:rsidR="0039388B">
        <w:t xml:space="preserve"> TDD pattern </w:t>
      </w:r>
      <w:r w:rsidR="00C22B6F">
        <w:t>are</w:t>
      </w:r>
      <w:r w:rsidR="0039388B">
        <w:t xml:space="preserve"> used. This TDD pattern was selected, since it has </w:t>
      </w:r>
      <w:r w:rsidR="00104DDD">
        <w:t xml:space="preserve">the maximum TDD UL </w:t>
      </w:r>
      <w:r w:rsidR="00E12ACD">
        <w:t>fraction</w:t>
      </w:r>
      <w:r w:rsidR="00104DDD">
        <w:t xml:space="preserve"> of </w:t>
      </w:r>
      <w:r w:rsidR="00E12ACD">
        <w:t>1/</w:t>
      </w:r>
      <w:r w:rsidR="00104DDD">
        <w:t>5 agreed during the study item are used.</w:t>
      </w:r>
      <w:r w:rsidR="005647CE">
        <w:t xml:space="preserve"> Note that here “TDD UL </w:t>
      </w:r>
      <w:r w:rsidR="00E12ACD">
        <w:t>Fraction</w:t>
      </w:r>
      <w:r w:rsidR="005647CE">
        <w:t xml:space="preserve">” means the number of UL slots divided </w:t>
      </w:r>
      <w:r w:rsidR="005647CE">
        <w:lastRenderedPageBreak/>
        <w:t>by the total number of slots in a TDD pattern</w:t>
      </w:r>
      <w:r w:rsidR="00E12ACD">
        <w:t>, while the “TDD Ratio” is the number of total slots divided by the number of uplink slots in the pattern</w:t>
      </w:r>
      <w:r w:rsidR="005647C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8"/>
        <w:gridCol w:w="1232"/>
        <w:gridCol w:w="1423"/>
        <w:gridCol w:w="1472"/>
        <w:gridCol w:w="1677"/>
      </w:tblGrid>
      <w:tr w:rsidR="00104DDD" w:rsidRPr="00167223" w14:paraId="698BB14A" w14:textId="77777777" w:rsidTr="00E12ACD">
        <w:trPr>
          <w:jc w:val="center"/>
        </w:trPr>
        <w:tc>
          <w:tcPr>
            <w:tcW w:w="0" w:type="auto"/>
            <w:shd w:val="clear" w:color="auto" w:fill="auto"/>
            <w:noWrap/>
            <w:vAlign w:val="bottom"/>
            <w:hideMark/>
          </w:tcPr>
          <w:p w14:paraId="19B87702" w14:textId="2E1D6396" w:rsidR="00104DDD" w:rsidRPr="00167223" w:rsidRDefault="00104DDD" w:rsidP="00E1425C">
            <w:pPr>
              <w:spacing w:after="0" w:line="240" w:lineRule="auto"/>
              <w:rPr>
                <w:rFonts w:ascii="Calibri" w:eastAsia="Times New Roman" w:hAnsi="Calibri" w:cs="Calibri"/>
                <w:color w:val="000000"/>
              </w:rPr>
            </w:pPr>
            <w:r w:rsidRPr="00167223">
              <w:rPr>
                <w:rFonts w:ascii="Calibri" w:eastAsia="Times New Roman" w:hAnsi="Calibri" w:cs="Calibri"/>
                <w:color w:val="000000"/>
              </w:rPr>
              <w:t> </w:t>
            </w:r>
            <w:r>
              <w:rPr>
                <w:rFonts w:ascii="Calibri" w:eastAsia="Times New Roman" w:hAnsi="Calibri" w:cs="Calibri"/>
                <w:color w:val="000000"/>
              </w:rPr>
              <w:t>Scenario</w:t>
            </w:r>
          </w:p>
        </w:tc>
        <w:tc>
          <w:tcPr>
            <w:tcW w:w="0" w:type="auto"/>
          </w:tcPr>
          <w:p w14:paraId="08D4A4BB" w14:textId="2BAEDAA8" w:rsidR="00340734" w:rsidRDefault="00340734" w:rsidP="00E1425C">
            <w:pPr>
              <w:spacing w:after="0" w:line="240" w:lineRule="auto"/>
              <w:rPr>
                <w:rFonts w:ascii="Calibri" w:eastAsia="Times New Roman" w:hAnsi="Calibri" w:cs="Calibri"/>
                <w:color w:val="000000"/>
              </w:rPr>
            </w:pPr>
            <w:r>
              <w:rPr>
                <w:rFonts w:ascii="Calibri" w:eastAsia="Times New Roman" w:hAnsi="Calibri" w:cs="Calibri"/>
                <w:color w:val="000000"/>
              </w:rPr>
              <w:t xml:space="preserve">UL </w:t>
            </w:r>
            <w:r w:rsidR="00E12ACD">
              <w:rPr>
                <w:rFonts w:ascii="Calibri" w:eastAsia="Times New Roman" w:hAnsi="Calibri" w:cs="Calibri"/>
                <w:color w:val="000000"/>
              </w:rPr>
              <w:t>Fraction</w:t>
            </w:r>
          </w:p>
        </w:tc>
        <w:tc>
          <w:tcPr>
            <w:tcW w:w="0" w:type="auto"/>
            <w:shd w:val="clear" w:color="auto" w:fill="auto"/>
          </w:tcPr>
          <w:p w14:paraId="0A973A2F" w14:textId="6E071F3E" w:rsidR="00104DDD" w:rsidRPr="00167223" w:rsidRDefault="00104DDD" w:rsidP="00E1425C">
            <w:pPr>
              <w:spacing w:after="0" w:line="240" w:lineRule="auto"/>
              <w:rPr>
                <w:rFonts w:ascii="Calibri" w:eastAsia="Times New Roman" w:hAnsi="Calibri" w:cs="Calibri"/>
                <w:color w:val="000000"/>
              </w:rPr>
            </w:pPr>
            <w:r>
              <w:rPr>
                <w:rFonts w:ascii="Calibri" w:eastAsia="Times New Roman" w:hAnsi="Calibri" w:cs="Calibri"/>
                <w:color w:val="000000"/>
              </w:rPr>
              <w:t>Slot Rate</w:t>
            </w:r>
            <w:r w:rsidR="00E12ACD">
              <w:rPr>
                <w:rFonts w:ascii="Calibri" w:eastAsia="Times New Roman" w:hAnsi="Calibri" w:cs="Calibri"/>
                <w:color w:val="000000"/>
              </w:rPr>
              <w:t xml:space="preserve"> </w:t>
            </w:r>
            <w:r>
              <w:rPr>
                <w:rFonts w:ascii="Calibri" w:eastAsia="Times New Roman" w:hAnsi="Calibri" w:cs="Calibri"/>
                <w:color w:val="000000"/>
              </w:rPr>
              <w:t>(Hz)</w:t>
            </w:r>
          </w:p>
        </w:tc>
        <w:tc>
          <w:tcPr>
            <w:tcW w:w="0" w:type="auto"/>
            <w:shd w:val="clear" w:color="auto" w:fill="auto"/>
            <w:noWrap/>
            <w:vAlign w:val="bottom"/>
            <w:hideMark/>
          </w:tcPr>
          <w:p w14:paraId="2266F0C7" w14:textId="77777777" w:rsidR="00771560" w:rsidRDefault="00104DDD" w:rsidP="00E1425C">
            <w:pPr>
              <w:spacing w:after="0" w:line="240" w:lineRule="auto"/>
              <w:rPr>
                <w:rFonts w:ascii="Calibri" w:eastAsia="Times New Roman" w:hAnsi="Calibri" w:cs="Calibri"/>
                <w:color w:val="000000"/>
              </w:rPr>
            </w:pPr>
            <w:r w:rsidRPr="00167223">
              <w:rPr>
                <w:rFonts w:ascii="Calibri" w:eastAsia="Times New Roman" w:hAnsi="Calibri" w:cs="Calibri"/>
                <w:color w:val="000000"/>
              </w:rPr>
              <w:t>Max</w:t>
            </w:r>
            <w:r>
              <w:rPr>
                <w:rFonts w:ascii="Calibri" w:eastAsia="Times New Roman" w:hAnsi="Calibri" w:cs="Calibri"/>
                <w:color w:val="000000"/>
              </w:rPr>
              <w:t xml:space="preserve">imum </w:t>
            </w:r>
            <w:proofErr w:type="spellStart"/>
            <w:r>
              <w:t>K</w:t>
            </w:r>
            <w:r w:rsidRPr="00A94E40">
              <w:rPr>
                <w:vertAlign w:val="subscript"/>
              </w:rPr>
              <w:t>act</w:t>
            </w:r>
            <w:proofErr w:type="spellEnd"/>
            <w:r w:rsidR="00771560" w:rsidRPr="00167223">
              <w:rPr>
                <w:rFonts w:ascii="Calibri" w:eastAsia="Times New Roman" w:hAnsi="Calibri" w:cs="Calibri"/>
                <w:color w:val="000000"/>
              </w:rPr>
              <w:t xml:space="preserve"> </w:t>
            </w:r>
          </w:p>
          <w:p w14:paraId="54BA4F5B" w14:textId="13FC61B7" w:rsidR="00104DDD" w:rsidRPr="00167223" w:rsidRDefault="00771560" w:rsidP="00E1425C">
            <w:pPr>
              <w:spacing w:after="0" w:line="240" w:lineRule="auto"/>
              <w:rPr>
                <w:rFonts w:ascii="Calibri" w:eastAsia="Times New Roman" w:hAnsi="Calibri" w:cs="Calibri"/>
                <w:color w:val="000000"/>
              </w:rPr>
            </w:pPr>
            <w:r>
              <w:rPr>
                <w:rFonts w:ascii="Calibri" w:eastAsia="Times New Roman" w:hAnsi="Calibri" w:cs="Calibri"/>
                <w:color w:val="000000"/>
              </w:rPr>
              <w:t>(For Option 2)</w:t>
            </w:r>
          </w:p>
        </w:tc>
        <w:tc>
          <w:tcPr>
            <w:tcW w:w="0" w:type="auto"/>
            <w:noWrap/>
            <w:vAlign w:val="bottom"/>
            <w:hideMark/>
          </w:tcPr>
          <w:p w14:paraId="4B395105" w14:textId="21525520" w:rsidR="00771560" w:rsidRDefault="00555873" w:rsidP="00E1425C">
            <w:pPr>
              <w:spacing w:after="0" w:line="240" w:lineRule="auto"/>
              <w:rPr>
                <w:rFonts w:ascii="Calibri" w:eastAsia="Times New Roman" w:hAnsi="Calibri" w:cs="Calibri"/>
                <w:color w:val="000000"/>
              </w:rPr>
            </w:pPr>
            <w:r>
              <w:rPr>
                <w:rFonts w:ascii="Calibri" w:eastAsia="Times New Roman" w:hAnsi="Calibri" w:cs="Calibri"/>
                <w:color w:val="000000"/>
              </w:rPr>
              <w:t xml:space="preserve"># </w:t>
            </w:r>
            <w:r w:rsidR="00104DDD" w:rsidRPr="00167223">
              <w:rPr>
                <w:rFonts w:ascii="Calibri" w:eastAsia="Times New Roman" w:hAnsi="Calibri" w:cs="Calibri"/>
                <w:color w:val="000000"/>
              </w:rPr>
              <w:t>slots</w:t>
            </w:r>
            <w:r>
              <w:rPr>
                <w:rFonts w:ascii="Calibri" w:eastAsia="Times New Roman" w:hAnsi="Calibri" w:cs="Calibri"/>
                <w:color w:val="000000"/>
              </w:rPr>
              <w:t xml:space="preserve"> needed</w:t>
            </w:r>
            <w:r w:rsidR="00771560">
              <w:rPr>
                <w:rFonts w:ascii="Calibri" w:eastAsia="Times New Roman" w:hAnsi="Calibri" w:cs="Calibri"/>
                <w:color w:val="000000"/>
              </w:rPr>
              <w:t xml:space="preserve"> </w:t>
            </w:r>
            <w:r w:rsidR="006575BD">
              <w:rPr>
                <w:rFonts w:ascii="Calibri" w:eastAsia="Times New Roman" w:hAnsi="Calibri" w:cs="Calibri"/>
                <w:color w:val="000000"/>
              </w:rPr>
              <w:t>K</w:t>
            </w:r>
          </w:p>
          <w:p w14:paraId="0A8348C7" w14:textId="05CC605C" w:rsidR="00104DDD" w:rsidRPr="00167223" w:rsidRDefault="00771560" w:rsidP="00E1425C">
            <w:pPr>
              <w:spacing w:after="0" w:line="240" w:lineRule="auto"/>
              <w:rPr>
                <w:rFonts w:ascii="Calibri" w:eastAsia="Times New Roman" w:hAnsi="Calibri" w:cs="Calibri"/>
                <w:color w:val="000000"/>
              </w:rPr>
            </w:pPr>
            <w:r>
              <w:rPr>
                <w:rFonts w:ascii="Calibri" w:eastAsia="Times New Roman" w:hAnsi="Calibri" w:cs="Calibri"/>
                <w:color w:val="000000"/>
              </w:rPr>
              <w:t>(</w:t>
            </w:r>
            <w:r w:rsidR="006575BD">
              <w:rPr>
                <w:rFonts w:ascii="Calibri" w:eastAsia="Times New Roman" w:hAnsi="Calibri" w:cs="Calibri"/>
                <w:color w:val="000000"/>
              </w:rPr>
              <w:t>F</w:t>
            </w:r>
            <w:r>
              <w:rPr>
                <w:rFonts w:ascii="Calibri" w:eastAsia="Times New Roman" w:hAnsi="Calibri" w:cs="Calibri"/>
                <w:color w:val="000000"/>
              </w:rPr>
              <w:t>or Option 1)</w:t>
            </w:r>
          </w:p>
        </w:tc>
      </w:tr>
      <w:tr w:rsidR="00104DDD" w:rsidRPr="00167223" w14:paraId="48EEF9DF" w14:textId="77777777" w:rsidTr="00E12ACD">
        <w:trPr>
          <w:jc w:val="center"/>
        </w:trPr>
        <w:tc>
          <w:tcPr>
            <w:tcW w:w="0" w:type="auto"/>
            <w:shd w:val="clear" w:color="auto" w:fill="auto"/>
            <w:noWrap/>
            <w:vAlign w:val="bottom"/>
            <w:hideMark/>
          </w:tcPr>
          <w:p w14:paraId="2F1D4A29" w14:textId="13EE4872" w:rsidR="00104DDD" w:rsidRPr="00167223" w:rsidRDefault="00104DDD" w:rsidP="00E1425C">
            <w:pPr>
              <w:spacing w:after="0" w:line="240" w:lineRule="auto"/>
              <w:rPr>
                <w:rFonts w:ascii="Calibri" w:eastAsia="Times New Roman" w:hAnsi="Calibri" w:cs="Calibri"/>
                <w:color w:val="000000"/>
              </w:rPr>
            </w:pPr>
            <w:proofErr w:type="spellStart"/>
            <w:r w:rsidRPr="00167223">
              <w:rPr>
                <w:rFonts w:ascii="Calibri" w:eastAsia="Times New Roman" w:hAnsi="Calibri" w:cs="Calibri"/>
                <w:color w:val="000000"/>
              </w:rPr>
              <w:t>L</w:t>
            </w:r>
            <w:r>
              <w:rPr>
                <w:rFonts w:ascii="Calibri" w:eastAsia="Times New Roman" w:hAnsi="Calibri" w:cs="Calibri"/>
                <w:color w:val="000000"/>
              </w:rPr>
              <w:t>owband</w:t>
            </w:r>
            <w:proofErr w:type="spellEnd"/>
            <w:r>
              <w:rPr>
                <w:rFonts w:ascii="Calibri" w:eastAsia="Times New Roman" w:hAnsi="Calibri" w:cs="Calibri"/>
                <w:color w:val="000000"/>
              </w:rPr>
              <w:t xml:space="preserve"> </w:t>
            </w:r>
            <w:r w:rsidRPr="00167223">
              <w:rPr>
                <w:rFonts w:ascii="Calibri" w:eastAsia="Times New Roman" w:hAnsi="Calibri" w:cs="Calibri"/>
                <w:color w:val="000000"/>
              </w:rPr>
              <w:t>(FDD</w:t>
            </w:r>
            <w:r>
              <w:rPr>
                <w:rFonts w:ascii="Calibri" w:eastAsia="Times New Roman" w:hAnsi="Calibri" w:cs="Calibri"/>
                <w:color w:val="000000"/>
              </w:rPr>
              <w:t>, 15 kHz SCS</w:t>
            </w:r>
            <w:r w:rsidRPr="00167223">
              <w:rPr>
                <w:rFonts w:ascii="Calibri" w:eastAsia="Times New Roman" w:hAnsi="Calibri" w:cs="Calibri"/>
                <w:color w:val="000000"/>
              </w:rPr>
              <w:t>)</w:t>
            </w:r>
          </w:p>
        </w:tc>
        <w:tc>
          <w:tcPr>
            <w:tcW w:w="0" w:type="auto"/>
          </w:tcPr>
          <w:p w14:paraId="40461F00" w14:textId="77E2FDB7" w:rsidR="00340734" w:rsidRDefault="00340734" w:rsidP="00E1425C">
            <w:pPr>
              <w:spacing w:after="0" w:line="240" w:lineRule="auto"/>
              <w:jc w:val="right"/>
              <w:rPr>
                <w:rFonts w:ascii="Calibri" w:eastAsia="Times New Roman" w:hAnsi="Calibri" w:cs="Calibri"/>
                <w:color w:val="000000"/>
              </w:rPr>
            </w:pPr>
            <w:r>
              <w:rPr>
                <w:rFonts w:ascii="Calibri" w:eastAsia="Times New Roman" w:hAnsi="Calibri" w:cs="Calibri"/>
                <w:color w:val="000000"/>
              </w:rPr>
              <w:t>1</w:t>
            </w:r>
          </w:p>
        </w:tc>
        <w:tc>
          <w:tcPr>
            <w:tcW w:w="0" w:type="auto"/>
            <w:shd w:val="clear" w:color="auto" w:fill="auto"/>
          </w:tcPr>
          <w:p w14:paraId="0198FB39" w14:textId="4D0B298F" w:rsidR="00104DDD" w:rsidRPr="00167223" w:rsidRDefault="00104DDD" w:rsidP="00E1425C">
            <w:pPr>
              <w:spacing w:after="0" w:line="240" w:lineRule="auto"/>
              <w:jc w:val="right"/>
              <w:rPr>
                <w:rFonts w:ascii="Calibri" w:eastAsia="Times New Roman" w:hAnsi="Calibri" w:cs="Calibri"/>
                <w:color w:val="000000"/>
              </w:rPr>
            </w:pPr>
            <w:r>
              <w:rPr>
                <w:rFonts w:ascii="Calibri" w:eastAsia="Times New Roman" w:hAnsi="Calibri" w:cs="Calibri"/>
                <w:color w:val="000000"/>
              </w:rPr>
              <w:t>1000</w:t>
            </w:r>
          </w:p>
        </w:tc>
        <w:tc>
          <w:tcPr>
            <w:tcW w:w="0" w:type="auto"/>
            <w:shd w:val="clear" w:color="auto" w:fill="auto"/>
            <w:noWrap/>
            <w:vAlign w:val="bottom"/>
            <w:hideMark/>
          </w:tcPr>
          <w:p w14:paraId="11B2DE6A" w14:textId="15C3FD74" w:rsidR="00104DDD" w:rsidRPr="00167223" w:rsidRDefault="00340734" w:rsidP="00E1425C">
            <w:pPr>
              <w:spacing w:after="0" w:line="240" w:lineRule="auto"/>
              <w:jc w:val="right"/>
              <w:rPr>
                <w:rFonts w:ascii="Calibri" w:eastAsia="Times New Roman" w:hAnsi="Calibri" w:cs="Calibri"/>
                <w:color w:val="000000"/>
              </w:rPr>
            </w:pPr>
            <w:r>
              <w:rPr>
                <w:rFonts w:ascii="Calibri" w:eastAsia="Times New Roman" w:hAnsi="Calibri" w:cs="Calibri"/>
                <w:color w:val="000000"/>
              </w:rPr>
              <w:t>20</w:t>
            </w:r>
          </w:p>
        </w:tc>
        <w:tc>
          <w:tcPr>
            <w:tcW w:w="0" w:type="auto"/>
            <w:noWrap/>
            <w:vAlign w:val="bottom"/>
            <w:hideMark/>
          </w:tcPr>
          <w:p w14:paraId="160B41FB" w14:textId="1ADF1134" w:rsidR="00104DDD" w:rsidRPr="00167223" w:rsidRDefault="00465A43" w:rsidP="00E1425C">
            <w:pPr>
              <w:spacing w:after="0" w:line="240" w:lineRule="auto"/>
              <w:jc w:val="right"/>
              <w:rPr>
                <w:rFonts w:ascii="Calibri" w:eastAsia="Times New Roman" w:hAnsi="Calibri" w:cs="Calibri"/>
                <w:color w:val="000000"/>
              </w:rPr>
            </w:pPr>
            <w:r>
              <w:rPr>
                <w:rFonts w:ascii="Calibri" w:eastAsia="Times New Roman" w:hAnsi="Calibri" w:cs="Calibri"/>
                <w:color w:val="000000"/>
              </w:rPr>
              <w:t>20</w:t>
            </w:r>
          </w:p>
        </w:tc>
      </w:tr>
      <w:tr w:rsidR="00104DDD" w:rsidRPr="00167223" w14:paraId="670C75D1" w14:textId="77777777" w:rsidTr="00E12ACD">
        <w:trPr>
          <w:jc w:val="center"/>
        </w:trPr>
        <w:tc>
          <w:tcPr>
            <w:tcW w:w="0" w:type="auto"/>
            <w:shd w:val="clear" w:color="auto" w:fill="auto"/>
            <w:noWrap/>
            <w:vAlign w:val="bottom"/>
            <w:hideMark/>
          </w:tcPr>
          <w:p w14:paraId="12F4C8FD" w14:textId="1E2C7652" w:rsidR="00104DDD" w:rsidRPr="00167223" w:rsidRDefault="00104DDD" w:rsidP="00E1425C">
            <w:pPr>
              <w:spacing w:after="0" w:line="240" w:lineRule="auto"/>
              <w:rPr>
                <w:rFonts w:ascii="Calibri" w:eastAsia="Times New Roman" w:hAnsi="Calibri" w:cs="Calibri"/>
                <w:color w:val="000000"/>
              </w:rPr>
            </w:pPr>
            <w:proofErr w:type="spellStart"/>
            <w:r w:rsidRPr="00167223">
              <w:rPr>
                <w:rFonts w:ascii="Calibri" w:eastAsia="Times New Roman" w:hAnsi="Calibri" w:cs="Calibri"/>
                <w:color w:val="000000"/>
              </w:rPr>
              <w:t>M</w:t>
            </w:r>
            <w:r>
              <w:rPr>
                <w:rFonts w:ascii="Calibri" w:eastAsia="Times New Roman" w:hAnsi="Calibri" w:cs="Calibri"/>
                <w:color w:val="000000"/>
              </w:rPr>
              <w:t>idband</w:t>
            </w:r>
            <w:proofErr w:type="spellEnd"/>
            <w:r>
              <w:rPr>
                <w:rFonts w:ascii="Calibri" w:eastAsia="Times New Roman" w:hAnsi="Calibri" w:cs="Calibri"/>
                <w:color w:val="000000"/>
              </w:rPr>
              <w:t xml:space="preserve"> </w:t>
            </w:r>
            <w:r w:rsidRPr="00167223">
              <w:rPr>
                <w:rFonts w:ascii="Calibri" w:eastAsia="Times New Roman" w:hAnsi="Calibri" w:cs="Calibri"/>
                <w:color w:val="000000"/>
              </w:rPr>
              <w:t>(TDD</w:t>
            </w:r>
            <w:r>
              <w:rPr>
                <w:rFonts w:ascii="Calibri" w:eastAsia="Times New Roman" w:hAnsi="Calibri" w:cs="Calibri"/>
                <w:color w:val="000000"/>
              </w:rPr>
              <w:t>, 30 kHz SCS</w:t>
            </w:r>
            <w:r w:rsidRPr="00167223">
              <w:rPr>
                <w:rFonts w:ascii="Calibri" w:eastAsia="Times New Roman" w:hAnsi="Calibri" w:cs="Calibri"/>
                <w:color w:val="000000"/>
              </w:rPr>
              <w:t>)</w:t>
            </w:r>
          </w:p>
        </w:tc>
        <w:tc>
          <w:tcPr>
            <w:tcW w:w="0" w:type="auto"/>
          </w:tcPr>
          <w:p w14:paraId="004959B9" w14:textId="31CC2455" w:rsidR="00340734" w:rsidRDefault="00E12ACD" w:rsidP="00E1425C">
            <w:pPr>
              <w:spacing w:after="0" w:line="240" w:lineRule="auto"/>
              <w:jc w:val="right"/>
              <w:rPr>
                <w:rFonts w:ascii="Calibri" w:eastAsia="Times New Roman" w:hAnsi="Calibri" w:cs="Calibri"/>
                <w:color w:val="000000"/>
              </w:rPr>
            </w:pPr>
            <w:r>
              <w:rPr>
                <w:rFonts w:ascii="Calibri" w:eastAsia="Times New Roman" w:hAnsi="Calibri" w:cs="Calibri"/>
                <w:color w:val="000000"/>
              </w:rPr>
              <w:t>1/</w:t>
            </w:r>
            <w:r w:rsidR="00340734">
              <w:rPr>
                <w:rFonts w:ascii="Calibri" w:eastAsia="Times New Roman" w:hAnsi="Calibri" w:cs="Calibri"/>
                <w:color w:val="000000"/>
              </w:rPr>
              <w:t>5</w:t>
            </w:r>
          </w:p>
        </w:tc>
        <w:tc>
          <w:tcPr>
            <w:tcW w:w="0" w:type="auto"/>
            <w:shd w:val="clear" w:color="auto" w:fill="auto"/>
          </w:tcPr>
          <w:p w14:paraId="7D17CE56" w14:textId="6E2E463C" w:rsidR="00104DDD" w:rsidRPr="00167223" w:rsidRDefault="00104DDD" w:rsidP="00E1425C">
            <w:pPr>
              <w:spacing w:after="0" w:line="240" w:lineRule="auto"/>
              <w:jc w:val="right"/>
              <w:rPr>
                <w:rFonts w:ascii="Calibri" w:eastAsia="Times New Roman" w:hAnsi="Calibri" w:cs="Calibri"/>
                <w:color w:val="000000"/>
              </w:rPr>
            </w:pPr>
            <w:r>
              <w:rPr>
                <w:rFonts w:ascii="Calibri" w:eastAsia="Times New Roman" w:hAnsi="Calibri" w:cs="Calibri"/>
                <w:color w:val="000000"/>
              </w:rPr>
              <w:t>2000</w:t>
            </w:r>
          </w:p>
        </w:tc>
        <w:tc>
          <w:tcPr>
            <w:tcW w:w="0" w:type="auto"/>
            <w:shd w:val="clear" w:color="auto" w:fill="auto"/>
            <w:noWrap/>
            <w:vAlign w:val="bottom"/>
            <w:hideMark/>
          </w:tcPr>
          <w:p w14:paraId="53CF57BE" w14:textId="4A140530" w:rsidR="00104DDD" w:rsidRPr="00167223" w:rsidRDefault="00104DDD" w:rsidP="00E1425C">
            <w:pPr>
              <w:spacing w:after="0" w:line="240" w:lineRule="auto"/>
              <w:jc w:val="right"/>
              <w:rPr>
                <w:rFonts w:ascii="Calibri" w:eastAsia="Times New Roman" w:hAnsi="Calibri" w:cs="Calibri"/>
                <w:color w:val="000000"/>
              </w:rPr>
            </w:pPr>
            <w:r w:rsidRPr="00167223">
              <w:rPr>
                <w:rFonts w:ascii="Calibri" w:eastAsia="Times New Roman" w:hAnsi="Calibri" w:cs="Calibri"/>
                <w:color w:val="000000"/>
              </w:rPr>
              <w:t>8</w:t>
            </w:r>
          </w:p>
        </w:tc>
        <w:tc>
          <w:tcPr>
            <w:tcW w:w="0" w:type="auto"/>
            <w:noWrap/>
            <w:vAlign w:val="bottom"/>
            <w:hideMark/>
          </w:tcPr>
          <w:p w14:paraId="5465F8F3" w14:textId="77777777" w:rsidR="00104DDD" w:rsidRPr="00167223" w:rsidRDefault="00104DDD" w:rsidP="00E1425C">
            <w:pPr>
              <w:spacing w:after="0" w:line="240" w:lineRule="auto"/>
              <w:jc w:val="right"/>
              <w:rPr>
                <w:rFonts w:ascii="Calibri" w:eastAsia="Times New Roman" w:hAnsi="Calibri" w:cs="Calibri"/>
                <w:color w:val="000000"/>
              </w:rPr>
            </w:pPr>
            <w:r w:rsidRPr="00167223">
              <w:rPr>
                <w:rFonts w:ascii="Calibri" w:eastAsia="Times New Roman" w:hAnsi="Calibri" w:cs="Calibri"/>
                <w:color w:val="000000"/>
              </w:rPr>
              <w:t>36</w:t>
            </w:r>
          </w:p>
        </w:tc>
      </w:tr>
      <w:tr w:rsidR="00104DDD" w:rsidRPr="00167223" w14:paraId="7EBC24D4" w14:textId="77777777" w:rsidTr="00E12ACD">
        <w:trPr>
          <w:jc w:val="center"/>
        </w:trPr>
        <w:tc>
          <w:tcPr>
            <w:tcW w:w="0" w:type="auto"/>
            <w:shd w:val="clear" w:color="auto" w:fill="auto"/>
            <w:noWrap/>
            <w:vAlign w:val="bottom"/>
            <w:hideMark/>
          </w:tcPr>
          <w:p w14:paraId="6410B036" w14:textId="502D6812" w:rsidR="00104DDD" w:rsidRPr="00167223" w:rsidRDefault="00104DDD" w:rsidP="00E1425C">
            <w:pPr>
              <w:spacing w:after="0" w:line="240" w:lineRule="auto"/>
              <w:rPr>
                <w:rFonts w:ascii="Calibri" w:eastAsia="Times New Roman" w:hAnsi="Calibri" w:cs="Calibri"/>
                <w:color w:val="000000"/>
              </w:rPr>
            </w:pPr>
            <w:proofErr w:type="spellStart"/>
            <w:r w:rsidRPr="00167223">
              <w:rPr>
                <w:rFonts w:ascii="Calibri" w:eastAsia="Times New Roman" w:hAnsi="Calibri" w:cs="Calibri"/>
                <w:color w:val="000000"/>
              </w:rPr>
              <w:t>H</w:t>
            </w:r>
            <w:r>
              <w:rPr>
                <w:rFonts w:ascii="Calibri" w:eastAsia="Times New Roman" w:hAnsi="Calibri" w:cs="Calibri"/>
                <w:color w:val="000000"/>
              </w:rPr>
              <w:t>ighband</w:t>
            </w:r>
            <w:proofErr w:type="spellEnd"/>
            <w:r>
              <w:rPr>
                <w:rFonts w:ascii="Calibri" w:eastAsia="Times New Roman" w:hAnsi="Calibri" w:cs="Calibri"/>
                <w:color w:val="000000"/>
              </w:rPr>
              <w:t xml:space="preserve"> </w:t>
            </w:r>
            <w:r w:rsidRPr="00167223">
              <w:rPr>
                <w:rFonts w:ascii="Calibri" w:eastAsia="Times New Roman" w:hAnsi="Calibri" w:cs="Calibri"/>
                <w:color w:val="000000"/>
              </w:rPr>
              <w:t>(TDD</w:t>
            </w:r>
            <w:r>
              <w:rPr>
                <w:rFonts w:ascii="Calibri" w:eastAsia="Times New Roman" w:hAnsi="Calibri" w:cs="Calibri"/>
                <w:color w:val="000000"/>
              </w:rPr>
              <w:t>, 120 kHz SCS</w:t>
            </w:r>
            <w:r w:rsidRPr="00167223">
              <w:rPr>
                <w:rFonts w:ascii="Calibri" w:eastAsia="Times New Roman" w:hAnsi="Calibri" w:cs="Calibri"/>
                <w:color w:val="000000"/>
              </w:rPr>
              <w:t>)</w:t>
            </w:r>
          </w:p>
        </w:tc>
        <w:tc>
          <w:tcPr>
            <w:tcW w:w="0" w:type="auto"/>
          </w:tcPr>
          <w:p w14:paraId="1ADFB417" w14:textId="69274273" w:rsidR="00340734" w:rsidRDefault="00E12ACD" w:rsidP="00E1425C">
            <w:pPr>
              <w:spacing w:after="0" w:line="240" w:lineRule="auto"/>
              <w:jc w:val="right"/>
              <w:rPr>
                <w:rFonts w:ascii="Calibri" w:eastAsia="Times New Roman" w:hAnsi="Calibri" w:cs="Calibri"/>
                <w:color w:val="000000"/>
              </w:rPr>
            </w:pPr>
            <w:r>
              <w:rPr>
                <w:rFonts w:ascii="Calibri" w:eastAsia="Times New Roman" w:hAnsi="Calibri" w:cs="Calibri"/>
                <w:color w:val="000000"/>
              </w:rPr>
              <w:t>1/</w:t>
            </w:r>
            <w:r w:rsidR="00340734">
              <w:rPr>
                <w:rFonts w:ascii="Calibri" w:eastAsia="Times New Roman" w:hAnsi="Calibri" w:cs="Calibri"/>
                <w:color w:val="000000"/>
              </w:rPr>
              <w:t>5</w:t>
            </w:r>
          </w:p>
        </w:tc>
        <w:tc>
          <w:tcPr>
            <w:tcW w:w="0" w:type="auto"/>
            <w:shd w:val="clear" w:color="auto" w:fill="auto"/>
          </w:tcPr>
          <w:p w14:paraId="5DF33B07" w14:textId="01865E63" w:rsidR="00104DDD" w:rsidRPr="00167223" w:rsidRDefault="00104DDD" w:rsidP="00E1425C">
            <w:pPr>
              <w:spacing w:after="0" w:line="240" w:lineRule="auto"/>
              <w:jc w:val="right"/>
              <w:rPr>
                <w:rFonts w:ascii="Calibri" w:eastAsia="Times New Roman" w:hAnsi="Calibri" w:cs="Calibri"/>
                <w:color w:val="000000"/>
              </w:rPr>
            </w:pPr>
            <w:r>
              <w:rPr>
                <w:rFonts w:ascii="Calibri" w:eastAsia="Times New Roman" w:hAnsi="Calibri" w:cs="Calibri"/>
                <w:color w:val="000000"/>
              </w:rPr>
              <w:t>8000</w:t>
            </w:r>
          </w:p>
        </w:tc>
        <w:tc>
          <w:tcPr>
            <w:tcW w:w="0" w:type="auto"/>
            <w:shd w:val="clear" w:color="auto" w:fill="auto"/>
            <w:noWrap/>
            <w:vAlign w:val="bottom"/>
            <w:hideMark/>
          </w:tcPr>
          <w:p w14:paraId="6F44E6EC" w14:textId="68CEBB45" w:rsidR="00104DDD" w:rsidRPr="00167223" w:rsidRDefault="00104DDD" w:rsidP="00E1425C">
            <w:pPr>
              <w:spacing w:after="0" w:line="240" w:lineRule="auto"/>
              <w:jc w:val="right"/>
              <w:rPr>
                <w:rFonts w:ascii="Calibri" w:eastAsia="Times New Roman" w:hAnsi="Calibri" w:cs="Calibri"/>
                <w:color w:val="000000"/>
              </w:rPr>
            </w:pPr>
            <w:r w:rsidRPr="00167223">
              <w:rPr>
                <w:rFonts w:ascii="Calibri" w:eastAsia="Times New Roman" w:hAnsi="Calibri" w:cs="Calibri"/>
                <w:color w:val="000000"/>
              </w:rPr>
              <w:t>32</w:t>
            </w:r>
          </w:p>
        </w:tc>
        <w:tc>
          <w:tcPr>
            <w:tcW w:w="0" w:type="auto"/>
            <w:noWrap/>
            <w:vAlign w:val="bottom"/>
            <w:hideMark/>
          </w:tcPr>
          <w:p w14:paraId="415BEDBC" w14:textId="77777777" w:rsidR="00104DDD" w:rsidRPr="00167223" w:rsidRDefault="00104DDD" w:rsidP="00E1425C">
            <w:pPr>
              <w:spacing w:after="0" w:line="240" w:lineRule="auto"/>
              <w:jc w:val="right"/>
              <w:rPr>
                <w:rFonts w:ascii="Calibri" w:eastAsia="Times New Roman" w:hAnsi="Calibri" w:cs="Calibri"/>
                <w:color w:val="000000"/>
              </w:rPr>
            </w:pPr>
            <w:r w:rsidRPr="00167223">
              <w:rPr>
                <w:rFonts w:ascii="Calibri" w:eastAsia="Times New Roman" w:hAnsi="Calibri" w:cs="Calibri"/>
                <w:color w:val="000000"/>
              </w:rPr>
              <w:t>156</w:t>
            </w:r>
          </w:p>
        </w:tc>
      </w:tr>
    </w:tbl>
    <w:p w14:paraId="0CC26C11" w14:textId="77777777" w:rsidR="00104DDD" w:rsidRDefault="00104DDD" w:rsidP="005B1483">
      <w:pPr>
        <w:pStyle w:val="BodyText"/>
      </w:pPr>
    </w:p>
    <w:p w14:paraId="709997D5" w14:textId="49E190C9" w:rsidR="00BD1FA2" w:rsidRDefault="00BA5E73" w:rsidP="00BA4775">
      <w:pPr>
        <w:pStyle w:val="BodyText"/>
        <w:jc w:val="both"/>
      </w:pPr>
      <w:r>
        <w:t>From the table, it can be observed that the</w:t>
      </w:r>
      <w:r w:rsidR="00BD1FA2">
        <w:t xml:space="preserve"> maximum</w:t>
      </w:r>
      <w:r>
        <w:t xml:space="preserve"> </w:t>
      </w:r>
      <w:proofErr w:type="spellStart"/>
      <w:r w:rsidR="00104DDD">
        <w:t>K</w:t>
      </w:r>
      <w:r w:rsidR="00104DDD" w:rsidRPr="00A94E40">
        <w:rPr>
          <w:vertAlign w:val="subscript"/>
        </w:rPr>
        <w:t>act</w:t>
      </w:r>
      <w:proofErr w:type="spellEnd"/>
      <w:r w:rsidR="00BD1FA2">
        <w:t xml:space="preserve"> is </w:t>
      </w:r>
      <w:r w:rsidR="005B1483">
        <w:t>20</w:t>
      </w:r>
      <w:r w:rsidR="00BD1FA2">
        <w:t>, 8, and 32 for the low-, mid-, and high</w:t>
      </w:r>
      <w:r w:rsidR="00694D79">
        <w:t xml:space="preserve"> </w:t>
      </w:r>
      <w:r w:rsidR="00BD1FA2">
        <w:t xml:space="preserve">band scenarios, respectively. </w:t>
      </w:r>
      <w:r w:rsidR="00F5585A">
        <w:t xml:space="preserve">For FDD, the number of actual repetitions can often be the same as the configured maximum number of repetitions K. </w:t>
      </w:r>
      <w:r w:rsidR="00BD1FA2">
        <w:t xml:space="preserve">Since the </w:t>
      </w:r>
      <w:r w:rsidR="00F5585A">
        <w:t xml:space="preserve">largest value of </w:t>
      </w:r>
      <w:r w:rsidR="00BD1FA2">
        <w:t>K supported by Rel-16 is 16, it is possible to slightly increase K for FDD to 20 while still supporting the minimum 16 kbps requirement. For high</w:t>
      </w:r>
      <w:r w:rsidR="007F5CEA">
        <w:t xml:space="preserve"> </w:t>
      </w:r>
      <w:r w:rsidR="00BD1FA2">
        <w:t xml:space="preserve">band, </w:t>
      </w:r>
      <w:proofErr w:type="spellStart"/>
      <w:r w:rsidR="00BD1FA2">
        <w:t>K</w:t>
      </w:r>
      <w:r w:rsidR="00BD1FA2" w:rsidRPr="00A94E40">
        <w:rPr>
          <w:vertAlign w:val="subscript"/>
        </w:rPr>
        <w:t>act</w:t>
      </w:r>
      <w:proofErr w:type="spellEnd"/>
      <w:r w:rsidR="00BD1FA2">
        <w:t xml:space="preserve"> can be as large as 32 while meeting the </w:t>
      </w:r>
      <w:proofErr w:type="gramStart"/>
      <w:r w:rsidR="00BD1FA2">
        <w:t>16 kbps</w:t>
      </w:r>
      <w:proofErr w:type="gramEnd"/>
      <w:r w:rsidR="00BD1FA2">
        <w:t xml:space="preserve"> requirement. However, since repetition type A constrains repetitions to be in consecutive slots, the value of K needed to reach 32 actual repetitions </w:t>
      </w:r>
      <w:r w:rsidR="00F5585A">
        <w:t xml:space="preserve">scales up by approximately the TDD ratio, in this case to </w:t>
      </w:r>
      <w:r w:rsidR="00BD1FA2">
        <w:t xml:space="preserve">156 slots. </w:t>
      </w:r>
      <w:proofErr w:type="gramStart"/>
      <w:r w:rsidR="00BD1FA2">
        <w:t>So</w:t>
      </w:r>
      <w:proofErr w:type="gramEnd"/>
      <w:r w:rsidR="00BD1FA2">
        <w:t xml:space="preserve"> option 1 would require K=156, while option 2 would require </w:t>
      </w:r>
      <w:proofErr w:type="spellStart"/>
      <w:r w:rsidR="00BD1FA2">
        <w:t>K</w:t>
      </w:r>
      <w:r w:rsidR="00BD1FA2" w:rsidRPr="00A94E40">
        <w:rPr>
          <w:vertAlign w:val="subscript"/>
        </w:rPr>
        <w:t>act</w:t>
      </w:r>
      <w:proofErr w:type="spellEnd"/>
      <w:r w:rsidR="00BD1FA2">
        <w:t xml:space="preserve"> =32. For mid</w:t>
      </w:r>
      <w:r w:rsidR="00C541D4">
        <w:t xml:space="preserve"> </w:t>
      </w:r>
      <w:r w:rsidR="00BD1FA2">
        <w:t xml:space="preserve">band, the maximum </w:t>
      </w:r>
      <w:proofErr w:type="spellStart"/>
      <w:r w:rsidR="00BD1FA2">
        <w:t>K</w:t>
      </w:r>
      <w:r w:rsidR="00BD1FA2" w:rsidRPr="00A94E40">
        <w:rPr>
          <w:vertAlign w:val="subscript"/>
        </w:rPr>
        <w:t>act</w:t>
      </w:r>
      <w:proofErr w:type="spellEnd"/>
      <w:r w:rsidR="00BD1FA2">
        <w:t xml:space="preserve"> is less than</w:t>
      </w:r>
      <w:r w:rsidR="00795A1E">
        <w:t xml:space="preserve"> </w:t>
      </w:r>
      <w:r w:rsidR="00795A1E" w:rsidRPr="009B3780">
        <w:t>16</w:t>
      </w:r>
      <w:r w:rsidR="00BD1FA2">
        <w:t>, and so the mid</w:t>
      </w:r>
      <w:r w:rsidR="000D0CCA">
        <w:t xml:space="preserve"> </w:t>
      </w:r>
      <w:r w:rsidR="00BD1FA2">
        <w:t>band scenario does not motivate increased repetition.</w:t>
      </w:r>
    </w:p>
    <w:p w14:paraId="74CBC00C" w14:textId="26282465" w:rsidR="007272FD" w:rsidRDefault="00F5585A" w:rsidP="00BA4775">
      <w:pPr>
        <w:pStyle w:val="BodyText"/>
        <w:jc w:val="both"/>
      </w:pPr>
      <w:r>
        <w:t xml:space="preserve">Since the TDD ratio drives very different numbers for </w:t>
      </w:r>
      <w:proofErr w:type="spellStart"/>
      <w:r>
        <w:t>K</w:t>
      </w:r>
      <w:r w:rsidRPr="00A94E40">
        <w:rPr>
          <w:vertAlign w:val="subscript"/>
        </w:rPr>
        <w:t>act</w:t>
      </w:r>
      <w:proofErr w:type="spellEnd"/>
      <w:r>
        <w:t xml:space="preserve"> and K, </w:t>
      </w:r>
      <w:r w:rsidR="006053B3">
        <w:t>O</w:t>
      </w:r>
      <w:r>
        <w:t>ptions 1 and 2 may need very different maximum values for the number of repetitions. The most straightforward approach is to consider only FDD when defining the maximum number of repetitions for Option 1, while including TDD when defining the value for option 2.</w:t>
      </w:r>
    </w:p>
    <w:p w14:paraId="5450DC0B" w14:textId="03BA3B75" w:rsidR="007272FD" w:rsidRDefault="007272FD" w:rsidP="00BA4775">
      <w:pPr>
        <w:pStyle w:val="BodyText"/>
        <w:jc w:val="both"/>
      </w:pPr>
      <w:r>
        <w:t xml:space="preserve">Following this logic for FDD, </w:t>
      </w:r>
      <w:r w:rsidR="00F5585A">
        <w:t xml:space="preserve">the increased value of K </w:t>
      </w:r>
      <w:r w:rsidR="0079035E">
        <w:t xml:space="preserve">for Option 1 </w:t>
      </w:r>
      <w:r w:rsidR="00F5585A">
        <w:t xml:space="preserve">that is justified by </w:t>
      </w:r>
      <w:r w:rsidR="006053B3">
        <w:t xml:space="preserve">the </w:t>
      </w:r>
      <w:r w:rsidR="00F5585A">
        <w:t xml:space="preserve">VoIP service configuration in the study item is at most 20. If instead a value of 32 is used, a 10kbps data rate would be delivered. </w:t>
      </w:r>
      <w:r>
        <w:t xml:space="preserve">Whether vocoders can operate with </w:t>
      </w:r>
      <w:proofErr w:type="gramStart"/>
      <w:r>
        <w:t>sufficient</w:t>
      </w:r>
      <w:proofErr w:type="gramEnd"/>
      <w:r>
        <w:t xml:space="preserve"> quality and low enough higher layer overhead at this data rate should be considered</w:t>
      </w:r>
      <w:r w:rsidR="00680AE0">
        <w:t>, preferably including operator input,</w:t>
      </w:r>
      <w:r>
        <w:t xml:space="preserve"> before a simple solution such as doubling the Rel-16 supported value is adopted.</w:t>
      </w:r>
    </w:p>
    <w:p w14:paraId="2471F04E" w14:textId="2CD04865" w:rsidR="005B1483" w:rsidRDefault="0079035E" w:rsidP="00BA4775">
      <w:pPr>
        <w:pStyle w:val="BodyText"/>
        <w:jc w:val="both"/>
      </w:pPr>
      <w:r>
        <w:t xml:space="preserve">For option 2, while a maximum value of </w:t>
      </w:r>
      <w:proofErr w:type="spellStart"/>
      <w:r>
        <w:t>K</w:t>
      </w:r>
      <w:r w:rsidRPr="00A94E40">
        <w:rPr>
          <w:vertAlign w:val="subscript"/>
        </w:rPr>
        <w:t>act</w:t>
      </w:r>
      <w:proofErr w:type="spellEnd"/>
      <w:r>
        <w:t>=32 is consistent with the VoIP service requirements, it is not obviously needed. A</w:t>
      </w:r>
      <w:r w:rsidR="005B1483">
        <w:t xml:space="preserve"> repetition factor </w:t>
      </w:r>
      <w:r>
        <w:t xml:space="preserve">this high is quite costly in terms of </w:t>
      </w:r>
      <w:r w:rsidR="005B1483">
        <w:t>PUSCH resource</w:t>
      </w:r>
      <w:r>
        <w:t xml:space="preserve">. </w:t>
      </w:r>
      <w:proofErr w:type="gramStart"/>
      <w:r w:rsidR="00E0596A">
        <w:t>Therefore</w:t>
      </w:r>
      <w:proofErr w:type="gramEnd"/>
      <w:r w:rsidR="00E0596A">
        <w:t xml:space="preserve"> it may be beneficial to use HARQ on top of a reduced amount of repetition to improve spectral efficiency while still reaping the gains of reduced control overhead from repetition. More concretely, the Rel-16 value of K=16 could be kept when specifying Option 2, and 32 transmissions could be obtained by a single HARQ retransmission of a PUSCH with </w:t>
      </w:r>
      <w:proofErr w:type="spellStart"/>
      <w:r w:rsidR="00E0596A">
        <w:t>K</w:t>
      </w:r>
      <w:r w:rsidR="00E0596A" w:rsidRPr="00A94E40">
        <w:rPr>
          <w:vertAlign w:val="subscript"/>
        </w:rPr>
        <w:t>act</w:t>
      </w:r>
      <w:proofErr w:type="spellEnd"/>
      <w:r w:rsidR="00E0596A">
        <w:t>=16.</w:t>
      </w:r>
    </w:p>
    <w:p w14:paraId="25081518" w14:textId="77777777" w:rsidR="00C8475E" w:rsidRPr="00EF6B68" w:rsidRDefault="00C8475E" w:rsidP="00BA4775">
      <w:pPr>
        <w:pStyle w:val="BodyText"/>
        <w:spacing w:after="0"/>
        <w:rPr>
          <w:rFonts w:cstheme="minorHAnsi"/>
          <w:b/>
          <w:bCs/>
        </w:rPr>
      </w:pPr>
      <w:bookmarkStart w:id="0" w:name="_Hlk61611668"/>
      <w:r w:rsidRPr="00EF6B68">
        <w:rPr>
          <w:rFonts w:cstheme="minorHAnsi"/>
          <w:b/>
          <w:bCs/>
        </w:rPr>
        <w:t>Observations:</w:t>
      </w:r>
    </w:p>
    <w:p w14:paraId="55EEEC45" w14:textId="3A89C4FD" w:rsidR="00C8475E" w:rsidRPr="001077B8" w:rsidRDefault="00C8475E" w:rsidP="00BA4775">
      <w:pPr>
        <w:pStyle w:val="Observation"/>
        <w:numPr>
          <w:ilvl w:val="0"/>
          <w:numId w:val="11"/>
        </w:numPr>
        <w:spacing w:after="0"/>
        <w:jc w:val="both"/>
      </w:pPr>
      <w:r>
        <w:rPr>
          <w:b w:val="0"/>
          <w:bCs w:val="0"/>
        </w:rPr>
        <w:t xml:space="preserve">An increase beyond the Rel-16 maximum number of repetitions for Type A can be motivated </w:t>
      </w:r>
      <w:bookmarkEnd w:id="0"/>
      <w:r>
        <w:rPr>
          <w:b w:val="0"/>
          <w:bCs w:val="0"/>
        </w:rPr>
        <w:t>only for 16kbps VoIP applications for FDD at FR1 and for TDD at FR2 based on the assumptions agreed during the coverage enhancement study.</w:t>
      </w:r>
    </w:p>
    <w:p w14:paraId="49EAE3EA" w14:textId="78F59EC5" w:rsidR="00C8475E" w:rsidRPr="00A94E40" w:rsidRDefault="00C8475E" w:rsidP="0066552B">
      <w:pPr>
        <w:pStyle w:val="Observation"/>
        <w:widowControl w:val="0"/>
        <w:numPr>
          <w:ilvl w:val="1"/>
          <w:numId w:val="11"/>
        </w:numPr>
        <w:spacing w:after="0" w:line="240" w:lineRule="auto"/>
        <w:jc w:val="both"/>
      </w:pPr>
      <w:r>
        <w:rPr>
          <w:b w:val="0"/>
          <w:bCs w:val="0"/>
        </w:rPr>
        <w:t>At most 32 actual repetitions can be supported for FR2 with 120 kHz SCS while meeting the 16 kbps requirement.</w:t>
      </w:r>
    </w:p>
    <w:p w14:paraId="53366179" w14:textId="77777777" w:rsidR="00C8475E" w:rsidRPr="00A94E40" w:rsidRDefault="00C8475E" w:rsidP="00BA4775">
      <w:pPr>
        <w:pStyle w:val="Observation"/>
        <w:numPr>
          <w:ilvl w:val="2"/>
          <w:numId w:val="11"/>
        </w:numPr>
        <w:spacing w:after="0"/>
        <w:jc w:val="both"/>
      </w:pPr>
      <w:r>
        <w:rPr>
          <w:b w:val="0"/>
          <w:bCs w:val="0"/>
        </w:rPr>
        <w:t>However, using HARQ with, say, 16 repetitions may be a desirable alternative as it can improve spectral efficiency while still achieving high coverage.</w:t>
      </w:r>
    </w:p>
    <w:p w14:paraId="68463426" w14:textId="430A6F54" w:rsidR="00C8475E" w:rsidRPr="00A94E40" w:rsidRDefault="00C8475E" w:rsidP="00BA4775">
      <w:pPr>
        <w:pStyle w:val="Observation"/>
        <w:numPr>
          <w:ilvl w:val="1"/>
          <w:numId w:val="11"/>
        </w:numPr>
        <w:spacing w:after="0"/>
        <w:jc w:val="both"/>
      </w:pPr>
      <w:r>
        <w:rPr>
          <w:b w:val="0"/>
          <w:bCs w:val="0"/>
        </w:rPr>
        <w:lastRenderedPageBreak/>
        <w:t>K&gt;8 and K&gt;20 actual repetitions with 30 and 15 kHz SCS, respectively, results in lower data rates than 16 kbps and so 30 kHz does not justify increased Type A actual repetition over Rel-16, while 15 kHz SCS can justify an increase to K=20</w:t>
      </w:r>
    </w:p>
    <w:p w14:paraId="15E43201" w14:textId="4D76079C" w:rsidR="00C8475E" w:rsidRDefault="00C8475E">
      <w:pPr>
        <w:numPr>
          <w:ilvl w:val="0"/>
          <w:numId w:val="11"/>
        </w:numPr>
        <w:spacing w:after="0"/>
        <w:jc w:val="both"/>
        <w:rPr>
          <w:rFonts w:cstheme="minorHAnsi"/>
        </w:rPr>
      </w:pPr>
      <w:r>
        <w:rPr>
          <w:rFonts w:cstheme="minorHAnsi"/>
        </w:rPr>
        <w:t xml:space="preserve">Because Option 1 requires approximately R times more repetitions than Option 2, where R is the </w:t>
      </w:r>
      <w:r w:rsidR="006053B3">
        <w:rPr>
          <w:rFonts w:cstheme="minorHAnsi"/>
        </w:rPr>
        <w:t>number of slots in the TDD pattern over the number of uplink slots</w:t>
      </w:r>
      <w:r>
        <w:rPr>
          <w:rFonts w:cstheme="minorHAnsi"/>
        </w:rPr>
        <w:t xml:space="preserve">, very large values </w:t>
      </w:r>
      <w:r w:rsidR="007450AB">
        <w:rPr>
          <w:rFonts w:cstheme="minorHAnsi"/>
        </w:rPr>
        <w:t>of maximum repetition would be needed for Option 1 to support TDD.</w:t>
      </w:r>
    </w:p>
    <w:p w14:paraId="666438E3" w14:textId="77777777" w:rsidR="00D3220F" w:rsidRPr="00A94E40" w:rsidRDefault="00D3220F" w:rsidP="00BA4775">
      <w:pPr>
        <w:spacing w:after="0"/>
        <w:jc w:val="both"/>
        <w:rPr>
          <w:rFonts w:cstheme="minorHAnsi"/>
        </w:rPr>
      </w:pPr>
    </w:p>
    <w:p w14:paraId="31F2DD88" w14:textId="187D286A" w:rsidR="007450AB" w:rsidRPr="00EF6B68" w:rsidRDefault="007450AB" w:rsidP="00BA4775">
      <w:pPr>
        <w:pStyle w:val="BodyText"/>
        <w:spacing w:after="0"/>
        <w:rPr>
          <w:rFonts w:cstheme="minorHAnsi"/>
          <w:b/>
          <w:bCs/>
        </w:rPr>
      </w:pPr>
      <w:r>
        <w:rPr>
          <w:rFonts w:cstheme="minorHAnsi"/>
          <w:b/>
          <w:bCs/>
        </w:rPr>
        <w:t>Proposal</w:t>
      </w:r>
      <w:r w:rsidRPr="00EF6B68">
        <w:rPr>
          <w:rFonts w:cstheme="minorHAnsi"/>
          <w:b/>
          <w:bCs/>
        </w:rPr>
        <w:t>s:</w:t>
      </w:r>
    </w:p>
    <w:p w14:paraId="53511748" w14:textId="6D2E6859" w:rsidR="005B1483" w:rsidRPr="00BA4775" w:rsidRDefault="007450AB" w:rsidP="00BA4775">
      <w:pPr>
        <w:pStyle w:val="Observation"/>
        <w:numPr>
          <w:ilvl w:val="0"/>
          <w:numId w:val="11"/>
        </w:numPr>
        <w:spacing w:after="0"/>
        <w:jc w:val="both"/>
        <w:rPr>
          <w:rFonts w:ascii="Arial" w:hAnsi="Arial" w:cs="Arial"/>
          <w:b w:val="0"/>
        </w:rPr>
      </w:pPr>
      <w:bookmarkStart w:id="1" w:name="_Hlk61612013"/>
      <w:r>
        <w:rPr>
          <w:b w:val="0"/>
          <w:bCs w:val="0"/>
        </w:rPr>
        <w:t xml:space="preserve">The maximum number of repetitions to be specified for Option 1 </w:t>
      </w:r>
      <w:r w:rsidR="00E65B59">
        <w:rPr>
          <w:b w:val="0"/>
          <w:bCs w:val="0"/>
        </w:rPr>
        <w:t>is</w:t>
      </w:r>
      <w:r>
        <w:rPr>
          <w:b w:val="0"/>
          <w:bCs w:val="0"/>
        </w:rPr>
        <w:t xml:space="preserve"> determined assuming </w:t>
      </w:r>
      <w:r w:rsidR="006C3AE4">
        <w:rPr>
          <w:b w:val="0"/>
          <w:bCs w:val="0"/>
        </w:rPr>
        <w:t>F</w:t>
      </w:r>
      <w:r>
        <w:rPr>
          <w:b w:val="0"/>
          <w:bCs w:val="0"/>
        </w:rPr>
        <w:t>DD is used.</w:t>
      </w:r>
    </w:p>
    <w:p w14:paraId="3C4FF50E" w14:textId="1B0A48AF" w:rsidR="007450AB" w:rsidRDefault="007450AB" w:rsidP="00BA4775">
      <w:pPr>
        <w:pStyle w:val="Observation"/>
        <w:numPr>
          <w:ilvl w:val="1"/>
          <w:numId w:val="11"/>
        </w:numPr>
        <w:spacing w:after="0"/>
        <w:jc w:val="both"/>
        <w:rPr>
          <w:rFonts w:ascii="Arial" w:hAnsi="Arial" w:cs="Arial"/>
          <w:b w:val="0"/>
        </w:rPr>
      </w:pPr>
      <w:r>
        <w:rPr>
          <w:b w:val="0"/>
          <w:bCs w:val="0"/>
        </w:rPr>
        <w:t xml:space="preserve">Values greater than 20 </w:t>
      </w:r>
      <w:r w:rsidR="006C3AE4">
        <w:rPr>
          <w:b w:val="0"/>
          <w:bCs w:val="0"/>
        </w:rPr>
        <w:t>are</w:t>
      </w:r>
      <w:r>
        <w:rPr>
          <w:b w:val="0"/>
          <w:bCs w:val="0"/>
        </w:rPr>
        <w:t xml:space="preserve"> only considered if </w:t>
      </w:r>
      <w:r w:rsidR="00F73506">
        <w:rPr>
          <w:b w:val="0"/>
          <w:bCs w:val="0"/>
        </w:rPr>
        <w:t>RAN1 confirms</w:t>
      </w:r>
      <w:r>
        <w:rPr>
          <w:b w:val="0"/>
          <w:bCs w:val="0"/>
        </w:rPr>
        <w:t xml:space="preserve"> that the </w:t>
      </w:r>
      <w:r w:rsidR="006C3AE4">
        <w:rPr>
          <w:b w:val="0"/>
          <w:bCs w:val="0"/>
        </w:rPr>
        <w:t xml:space="preserve">corresponding </w:t>
      </w:r>
      <w:r>
        <w:rPr>
          <w:b w:val="0"/>
          <w:bCs w:val="0"/>
        </w:rPr>
        <w:t xml:space="preserve">data rates </w:t>
      </w:r>
      <w:bookmarkEnd w:id="1"/>
      <w:r>
        <w:rPr>
          <w:b w:val="0"/>
          <w:bCs w:val="0"/>
        </w:rPr>
        <w:t xml:space="preserve">support vocoder </w:t>
      </w:r>
      <w:r w:rsidRPr="007450AB">
        <w:rPr>
          <w:b w:val="0"/>
          <w:bCs w:val="0"/>
        </w:rPr>
        <w:t>operat</w:t>
      </w:r>
      <w:r>
        <w:rPr>
          <w:b w:val="0"/>
          <w:bCs w:val="0"/>
        </w:rPr>
        <w:t>ion</w:t>
      </w:r>
      <w:r w:rsidRPr="007450AB">
        <w:rPr>
          <w:b w:val="0"/>
          <w:bCs w:val="0"/>
        </w:rPr>
        <w:t xml:space="preserve"> with sufficient quality and low enough higher layer overhead</w:t>
      </w:r>
      <w:r>
        <w:rPr>
          <w:b w:val="0"/>
          <w:bCs w:val="0"/>
        </w:rPr>
        <w:t>.</w:t>
      </w:r>
    </w:p>
    <w:p w14:paraId="62166D2C" w14:textId="7DDB89A3" w:rsidR="007450AB" w:rsidRPr="00783E47" w:rsidRDefault="00244C26">
      <w:pPr>
        <w:pStyle w:val="Observation"/>
        <w:numPr>
          <w:ilvl w:val="0"/>
          <w:numId w:val="11"/>
        </w:numPr>
        <w:spacing w:after="0"/>
        <w:jc w:val="both"/>
        <w:rPr>
          <w:rFonts w:ascii="Arial" w:hAnsi="Arial" w:cs="Arial"/>
          <w:b w:val="0"/>
        </w:rPr>
      </w:pPr>
      <w:r w:rsidRPr="00244C26">
        <w:rPr>
          <w:b w:val="0"/>
          <w:bCs w:val="0"/>
        </w:rPr>
        <w:t xml:space="preserve">RAN1 to further study and discuss the need of </w:t>
      </w:r>
      <w:r w:rsidR="005651D7">
        <w:rPr>
          <w:b w:val="0"/>
          <w:bCs w:val="0"/>
        </w:rPr>
        <w:t xml:space="preserve">increasing </w:t>
      </w:r>
      <w:r w:rsidRPr="00244C26">
        <w:rPr>
          <w:b w:val="0"/>
          <w:bCs w:val="0"/>
        </w:rPr>
        <w:t>the</w:t>
      </w:r>
      <w:r w:rsidR="007450AB">
        <w:rPr>
          <w:b w:val="0"/>
          <w:bCs w:val="0"/>
        </w:rPr>
        <w:t xml:space="preserve"> maximum number of </w:t>
      </w:r>
      <w:r w:rsidRPr="00244C26">
        <w:rPr>
          <w:b w:val="0"/>
          <w:bCs w:val="0"/>
        </w:rPr>
        <w:t xml:space="preserve">actual </w:t>
      </w:r>
      <w:r w:rsidR="007450AB">
        <w:rPr>
          <w:b w:val="0"/>
          <w:bCs w:val="0"/>
        </w:rPr>
        <w:t xml:space="preserve">repetitions to be specified for Option 2 </w:t>
      </w:r>
      <w:r w:rsidR="005651D7">
        <w:rPr>
          <w:b w:val="0"/>
          <w:bCs w:val="0"/>
        </w:rPr>
        <w:t>beyond</w:t>
      </w:r>
      <w:r w:rsidR="007450AB">
        <w:rPr>
          <w:b w:val="0"/>
          <w:bCs w:val="0"/>
        </w:rPr>
        <w:t xml:space="preserve"> 16.</w:t>
      </w:r>
    </w:p>
    <w:p w14:paraId="2D20EC87" w14:textId="338ED9F2" w:rsidR="005651D7" w:rsidRPr="00A94E40" w:rsidRDefault="00F73506" w:rsidP="00BA4775">
      <w:pPr>
        <w:pStyle w:val="Observation"/>
        <w:numPr>
          <w:ilvl w:val="1"/>
          <w:numId w:val="11"/>
        </w:numPr>
        <w:spacing w:after="0"/>
        <w:jc w:val="both"/>
        <w:rPr>
          <w:rFonts w:ascii="Arial" w:hAnsi="Arial" w:cs="Arial"/>
          <w:b w:val="0"/>
        </w:rPr>
      </w:pPr>
      <w:r>
        <w:rPr>
          <w:b w:val="0"/>
          <w:bCs w:val="0"/>
        </w:rPr>
        <w:t xml:space="preserve">The maximum number of </w:t>
      </w:r>
      <w:r w:rsidR="00A423BE">
        <w:rPr>
          <w:b w:val="0"/>
          <w:bCs w:val="0"/>
        </w:rPr>
        <w:t xml:space="preserve">actual </w:t>
      </w:r>
      <w:r>
        <w:rPr>
          <w:b w:val="0"/>
          <w:bCs w:val="0"/>
        </w:rPr>
        <w:t xml:space="preserve">repetitions corresponds to no lower than a </w:t>
      </w:r>
      <w:r w:rsidR="005651D7">
        <w:rPr>
          <w:b w:val="0"/>
          <w:bCs w:val="0"/>
        </w:rPr>
        <w:t>16 kbps data rate</w:t>
      </w:r>
      <w:r>
        <w:rPr>
          <w:b w:val="0"/>
          <w:bCs w:val="0"/>
        </w:rPr>
        <w:t xml:space="preserve">, unless RAN1 identifies a lower data rate that support vocoder </w:t>
      </w:r>
      <w:r w:rsidRPr="007450AB">
        <w:rPr>
          <w:b w:val="0"/>
          <w:bCs w:val="0"/>
        </w:rPr>
        <w:t>operat</w:t>
      </w:r>
      <w:r>
        <w:rPr>
          <w:b w:val="0"/>
          <w:bCs w:val="0"/>
        </w:rPr>
        <w:t>ion</w:t>
      </w:r>
      <w:r w:rsidRPr="007450AB">
        <w:rPr>
          <w:b w:val="0"/>
          <w:bCs w:val="0"/>
        </w:rPr>
        <w:t xml:space="preserve"> with sufficient quality and low enough higher layer overhead</w:t>
      </w:r>
      <w:r>
        <w:rPr>
          <w:b w:val="0"/>
          <w:bCs w:val="0"/>
        </w:rPr>
        <w:t>.</w:t>
      </w:r>
    </w:p>
    <w:p w14:paraId="2A0F9D00" w14:textId="290D43FE" w:rsidR="007450AB" w:rsidRPr="007D3CF4" w:rsidRDefault="00F73506" w:rsidP="00BA4775">
      <w:pPr>
        <w:pStyle w:val="Observation"/>
        <w:numPr>
          <w:ilvl w:val="1"/>
          <w:numId w:val="11"/>
        </w:numPr>
        <w:spacing w:after="0"/>
        <w:jc w:val="both"/>
      </w:pPr>
      <w:r>
        <w:rPr>
          <w:b w:val="0"/>
          <w:bCs w:val="0"/>
        </w:rPr>
        <w:t xml:space="preserve">The need for increased maximum actual repetitions addresses that </w:t>
      </w:r>
      <w:r w:rsidR="007450AB">
        <w:rPr>
          <w:b w:val="0"/>
          <w:bCs w:val="0"/>
        </w:rPr>
        <w:t>HARQ can be used with a repetition factor of 16.</w:t>
      </w:r>
    </w:p>
    <w:p w14:paraId="0CD04539" w14:textId="08CEC507" w:rsidR="00467021" w:rsidRPr="00BA4775" w:rsidRDefault="00856104" w:rsidP="00BA4775">
      <w:pPr>
        <w:pStyle w:val="Heading2"/>
        <w:numPr>
          <w:ilvl w:val="1"/>
          <w:numId w:val="87"/>
        </w:numPr>
        <w:tabs>
          <w:tab w:val="left" w:pos="680"/>
        </w:tabs>
        <w:overflowPunct w:val="0"/>
        <w:autoSpaceDE w:val="0"/>
        <w:autoSpaceDN w:val="0"/>
        <w:adjustRightInd w:val="0"/>
        <w:spacing w:before="180" w:after="180" w:line="240" w:lineRule="auto"/>
        <w:textAlignment w:val="baseline"/>
        <w:rPr>
          <w:b w:val="0"/>
        </w:rPr>
      </w:pPr>
      <w:r w:rsidRPr="00BA4775">
        <w:rPr>
          <w:b w:val="0"/>
        </w:rPr>
        <w:t xml:space="preserve">Repetition </w:t>
      </w:r>
      <w:r w:rsidR="00B617BD">
        <w:rPr>
          <w:b w:val="0"/>
        </w:rPr>
        <w:t xml:space="preserve">configuration and repetition </w:t>
      </w:r>
      <w:r w:rsidRPr="00BA4775">
        <w:rPr>
          <w:b w:val="0"/>
        </w:rPr>
        <w:t>option determination</w:t>
      </w:r>
    </w:p>
    <w:p w14:paraId="479305C7" w14:textId="68EA0C7F" w:rsidR="00E332C7" w:rsidRDefault="00B3669B" w:rsidP="006379DD">
      <w:pPr>
        <w:pStyle w:val="BodyText"/>
        <w:jc w:val="both"/>
      </w:pPr>
      <w:r>
        <w:t xml:space="preserve">In NR R16, the number of repetitions </w:t>
      </w:r>
      <w:r w:rsidR="005621AD">
        <w:t>is</w:t>
      </w:r>
      <w:r>
        <w:t xml:space="preserve"> configured</w:t>
      </w:r>
      <w:r w:rsidR="005621AD">
        <w:t xml:space="preserve"> in the PUSCH time domain allocation list.</w:t>
      </w:r>
    </w:p>
    <w:tbl>
      <w:tblPr>
        <w:tblStyle w:val="TableGrid"/>
        <w:tblW w:w="0" w:type="auto"/>
        <w:jc w:val="center"/>
        <w:tblLook w:val="04A0" w:firstRow="1" w:lastRow="0" w:firstColumn="1" w:lastColumn="0" w:noHBand="0" w:noVBand="1"/>
      </w:tblPr>
      <w:tblGrid>
        <w:gridCol w:w="9350"/>
      </w:tblGrid>
      <w:tr w:rsidR="00DD79B0" w14:paraId="30BB3C94" w14:textId="77777777" w:rsidTr="00BA4775">
        <w:trPr>
          <w:jc w:val="center"/>
        </w:trPr>
        <w:tc>
          <w:tcPr>
            <w:tcW w:w="9350" w:type="dxa"/>
          </w:tcPr>
          <w:p w14:paraId="1A0FD136" w14:textId="77777777" w:rsidR="00DD79B0" w:rsidRPr="00E22C95" w:rsidRDefault="00DD79B0" w:rsidP="00DD79B0">
            <w:pPr>
              <w:pStyle w:val="PL"/>
            </w:pPr>
            <w:r w:rsidRPr="00E22C95">
              <w:t xml:space="preserve">PUSCH-TimeDomainResourceAllocation-r16 ::=  </w:t>
            </w:r>
            <w:r w:rsidRPr="0064098F">
              <w:rPr>
                <w:color w:val="993366"/>
              </w:rPr>
              <w:t>SEQUENCE</w:t>
            </w:r>
            <w:r w:rsidRPr="00E22C95">
              <w:t xml:space="preserve"> {</w:t>
            </w:r>
          </w:p>
          <w:p w14:paraId="6BD9B71E" w14:textId="77777777" w:rsidR="00DD79B0" w:rsidRPr="00600D0C" w:rsidRDefault="00DD79B0" w:rsidP="00DD79B0">
            <w:pPr>
              <w:pStyle w:val="PL"/>
              <w:rPr>
                <w:color w:val="808080"/>
              </w:rPr>
            </w:pPr>
            <w:r w:rsidRPr="00E22C95">
              <w:t xml:space="preserve">    k2-r16                                     </w:t>
            </w:r>
            <w:r w:rsidRPr="0064098F">
              <w:rPr>
                <w:color w:val="993366"/>
              </w:rPr>
              <w:t>INTEGER</w:t>
            </w:r>
            <w:r w:rsidRPr="00E22C95">
              <w:t xml:space="preserve">(0..32)          </w:t>
            </w:r>
            <w:r w:rsidRPr="0064098F">
              <w:rPr>
                <w:color w:val="993366"/>
              </w:rPr>
              <w:t>OPTIONAL</w:t>
            </w:r>
            <w:r w:rsidRPr="00E22C95">
              <w:t xml:space="preserve">,   </w:t>
            </w:r>
            <w:r w:rsidRPr="00600D0C">
              <w:rPr>
                <w:color w:val="808080"/>
              </w:rPr>
              <w:t>-- Need S</w:t>
            </w:r>
          </w:p>
          <w:p w14:paraId="1A52E413" w14:textId="77777777" w:rsidR="00DD79B0" w:rsidRPr="00E22C95" w:rsidRDefault="00DD79B0" w:rsidP="00DD79B0">
            <w:pPr>
              <w:pStyle w:val="PL"/>
            </w:pPr>
            <w:r w:rsidRPr="00E22C95">
              <w:t xml:space="preserve">    puschAllocationList-r16                    </w:t>
            </w:r>
            <w:r w:rsidRPr="0064098F">
              <w:rPr>
                <w:color w:val="993366"/>
              </w:rPr>
              <w:t>SEQUENCE</w:t>
            </w:r>
            <w:r w:rsidRPr="00E22C95">
              <w:t xml:space="preserve"> (</w:t>
            </w:r>
            <w:r w:rsidRPr="0064098F">
              <w:rPr>
                <w:color w:val="993366"/>
              </w:rPr>
              <w:t>SIZE</w:t>
            </w:r>
            <w:r w:rsidRPr="00E22C95">
              <w:t>(1..maxNrofMultiplePUSCHs-r16))</w:t>
            </w:r>
            <w:r w:rsidRPr="0064098F">
              <w:rPr>
                <w:color w:val="993366"/>
              </w:rPr>
              <w:t xml:space="preserve"> OF</w:t>
            </w:r>
            <w:r w:rsidRPr="00E22C95">
              <w:t xml:space="preserve"> PUSCH-Allocation-r16,</w:t>
            </w:r>
          </w:p>
          <w:p w14:paraId="79046F36" w14:textId="77777777" w:rsidR="00DD79B0" w:rsidRPr="00E22C95" w:rsidRDefault="00DD79B0" w:rsidP="00DD79B0">
            <w:pPr>
              <w:pStyle w:val="PL"/>
            </w:pPr>
            <w:r w:rsidRPr="00E22C95">
              <w:t>...</w:t>
            </w:r>
          </w:p>
          <w:p w14:paraId="3A2B614E" w14:textId="77777777" w:rsidR="00DD79B0" w:rsidRPr="00E22C95" w:rsidRDefault="00DD79B0" w:rsidP="00DD79B0">
            <w:pPr>
              <w:pStyle w:val="PL"/>
            </w:pPr>
            <w:r w:rsidRPr="00E22C95">
              <w:t>}</w:t>
            </w:r>
          </w:p>
          <w:p w14:paraId="2D40BC63" w14:textId="77777777" w:rsidR="00DD79B0" w:rsidRPr="00E22C95" w:rsidRDefault="00DD79B0" w:rsidP="00DD79B0">
            <w:pPr>
              <w:pStyle w:val="PL"/>
            </w:pPr>
          </w:p>
          <w:p w14:paraId="2787EDA5" w14:textId="77777777" w:rsidR="00DD79B0" w:rsidRPr="00E22C95" w:rsidRDefault="00DD79B0" w:rsidP="00DD79B0">
            <w:pPr>
              <w:pStyle w:val="PL"/>
            </w:pPr>
            <w:r w:rsidRPr="00E22C95">
              <w:t xml:space="preserve">PUSCH-Allocation-r16 ::=  </w:t>
            </w:r>
            <w:r w:rsidRPr="0064098F">
              <w:rPr>
                <w:color w:val="993366"/>
              </w:rPr>
              <w:t>SEQUENCE</w:t>
            </w:r>
            <w:r w:rsidRPr="00E22C95">
              <w:t xml:space="preserve"> {</w:t>
            </w:r>
          </w:p>
          <w:p w14:paraId="24B497F4" w14:textId="77777777" w:rsidR="00DD79B0" w:rsidRPr="00600D0C" w:rsidRDefault="00DD79B0" w:rsidP="00DD79B0">
            <w:pPr>
              <w:pStyle w:val="PL"/>
              <w:rPr>
                <w:color w:val="808080"/>
              </w:rPr>
            </w:pPr>
            <w:r w:rsidRPr="00E22C95">
              <w:t xml:space="preserve">    mappingType-r16                           </w:t>
            </w:r>
            <w:r w:rsidRPr="0064098F">
              <w:rPr>
                <w:color w:val="993366"/>
              </w:rPr>
              <w:t>ENUMERATED</w:t>
            </w:r>
            <w:r w:rsidRPr="00E22C95">
              <w:t xml:space="preserve"> {typeA, typeB}                     </w:t>
            </w:r>
            <w:r w:rsidRPr="0064098F">
              <w:rPr>
                <w:color w:val="993366"/>
              </w:rPr>
              <w:t>OPTIONAL</w:t>
            </w:r>
            <w:r w:rsidRPr="00E22C95">
              <w:t xml:space="preserve">,   </w:t>
            </w:r>
            <w:r w:rsidRPr="00600D0C">
              <w:rPr>
                <w:color w:val="808080"/>
              </w:rPr>
              <w:t>-- Cond NotFormat01-02-Or-TypeA</w:t>
            </w:r>
          </w:p>
          <w:p w14:paraId="3F362A48" w14:textId="77777777" w:rsidR="00DD79B0" w:rsidRPr="00600D0C" w:rsidRDefault="00DD79B0" w:rsidP="00DD79B0">
            <w:pPr>
              <w:pStyle w:val="PL"/>
              <w:rPr>
                <w:color w:val="808080"/>
              </w:rPr>
            </w:pPr>
            <w:r w:rsidRPr="00E22C95">
              <w:t xml:space="preserve">    startSymbolAndLength-r16                  </w:t>
            </w:r>
            <w:r w:rsidRPr="0064098F">
              <w:rPr>
                <w:color w:val="993366"/>
              </w:rPr>
              <w:t>INTEGER</w:t>
            </w:r>
            <w:r w:rsidRPr="00E22C95">
              <w:t xml:space="preserve"> (0..127)                              </w:t>
            </w:r>
            <w:r w:rsidRPr="0064098F">
              <w:rPr>
                <w:color w:val="993366"/>
              </w:rPr>
              <w:t>OPTIONAL</w:t>
            </w:r>
            <w:r w:rsidRPr="00E22C95">
              <w:t xml:space="preserve">,   </w:t>
            </w:r>
            <w:r w:rsidRPr="00600D0C">
              <w:rPr>
                <w:color w:val="808080"/>
              </w:rPr>
              <w:t>-- Cond NotFormat01-02-Or-TypeA</w:t>
            </w:r>
          </w:p>
          <w:p w14:paraId="1C00E04E" w14:textId="77777777" w:rsidR="00DD79B0" w:rsidRPr="00600D0C" w:rsidRDefault="00DD79B0" w:rsidP="00DD79B0">
            <w:pPr>
              <w:pStyle w:val="PL"/>
              <w:rPr>
                <w:color w:val="808080"/>
              </w:rPr>
            </w:pPr>
            <w:r w:rsidRPr="00E22C95">
              <w:t xml:space="preserve">    startSymbol-r16                           </w:t>
            </w:r>
            <w:r w:rsidRPr="0064098F">
              <w:rPr>
                <w:color w:val="993366"/>
              </w:rPr>
              <w:t>INTEGER</w:t>
            </w:r>
            <w:r w:rsidRPr="00E22C95">
              <w:t xml:space="preserve"> (0..13)                               </w:t>
            </w:r>
            <w:r w:rsidRPr="0064098F">
              <w:rPr>
                <w:color w:val="993366"/>
              </w:rPr>
              <w:t>OPTIONAL</w:t>
            </w:r>
            <w:r w:rsidRPr="00E22C95">
              <w:t xml:space="preserve">,   </w:t>
            </w:r>
            <w:r w:rsidRPr="00600D0C">
              <w:rPr>
                <w:color w:val="808080"/>
              </w:rPr>
              <w:t>-- Cond RepTypeB</w:t>
            </w:r>
          </w:p>
          <w:p w14:paraId="68A9C323" w14:textId="77777777" w:rsidR="00DD79B0" w:rsidRPr="00600D0C" w:rsidRDefault="00DD79B0" w:rsidP="00DD79B0">
            <w:pPr>
              <w:pStyle w:val="PL"/>
              <w:rPr>
                <w:color w:val="808080"/>
              </w:rPr>
            </w:pPr>
            <w:r w:rsidRPr="00E22C95">
              <w:t xml:space="preserve">    length-r16                                </w:t>
            </w:r>
            <w:r w:rsidRPr="0064098F">
              <w:rPr>
                <w:color w:val="993366"/>
              </w:rPr>
              <w:t>INTEGER</w:t>
            </w:r>
            <w:r w:rsidRPr="00E22C95">
              <w:t xml:space="preserve"> (1..14)                               </w:t>
            </w:r>
            <w:r w:rsidRPr="0064098F">
              <w:rPr>
                <w:color w:val="993366"/>
              </w:rPr>
              <w:t>OPTIONAL</w:t>
            </w:r>
            <w:r w:rsidRPr="00E22C95">
              <w:t xml:space="preserve">,   </w:t>
            </w:r>
            <w:r w:rsidRPr="00600D0C">
              <w:rPr>
                <w:color w:val="808080"/>
              </w:rPr>
              <w:t>-- Cond RepTypeB</w:t>
            </w:r>
          </w:p>
          <w:p w14:paraId="53AFF566" w14:textId="77777777" w:rsidR="00DD79B0" w:rsidRPr="00600D0C" w:rsidRDefault="00DD79B0" w:rsidP="00DD79B0">
            <w:pPr>
              <w:pStyle w:val="PL"/>
              <w:rPr>
                <w:color w:val="808080"/>
              </w:rPr>
            </w:pPr>
            <w:r w:rsidRPr="00E22C95">
              <w:t xml:space="preserve">    </w:t>
            </w:r>
            <w:r w:rsidRPr="00BA4775">
              <w:rPr>
                <w:highlight w:val="green"/>
              </w:rPr>
              <w:t xml:space="preserve">numberOfRepetitions-r16                   </w:t>
            </w:r>
            <w:r w:rsidRPr="00BA4775">
              <w:rPr>
                <w:color w:val="993366"/>
                <w:highlight w:val="green"/>
              </w:rPr>
              <w:t>ENUMERATED</w:t>
            </w:r>
            <w:r w:rsidRPr="00BA4775">
              <w:rPr>
                <w:highlight w:val="green"/>
              </w:rPr>
              <w:t xml:space="preserve"> {n1, n2, n3, n4, n7, n8, n12, n16} </w:t>
            </w:r>
            <w:r w:rsidRPr="00BA4775">
              <w:rPr>
                <w:color w:val="993366"/>
                <w:highlight w:val="green"/>
              </w:rPr>
              <w:t>OPTIONAL</w:t>
            </w:r>
            <w:r w:rsidRPr="00BA4775">
              <w:rPr>
                <w:highlight w:val="green"/>
              </w:rPr>
              <w:t xml:space="preserve">,   </w:t>
            </w:r>
            <w:r w:rsidRPr="00BA4775">
              <w:rPr>
                <w:color w:val="808080"/>
                <w:highlight w:val="green"/>
              </w:rPr>
              <w:t>-- Cond Format01-02</w:t>
            </w:r>
          </w:p>
          <w:p w14:paraId="2066222C" w14:textId="77777777" w:rsidR="00DD79B0" w:rsidRPr="00E22C95" w:rsidRDefault="00DD79B0" w:rsidP="00DD79B0">
            <w:pPr>
              <w:pStyle w:val="PL"/>
            </w:pPr>
            <w:r w:rsidRPr="00E22C95">
              <w:t xml:space="preserve">    ...</w:t>
            </w:r>
          </w:p>
          <w:p w14:paraId="6DDC1FC2" w14:textId="7AD5662A" w:rsidR="00DD79B0" w:rsidRDefault="00DD79B0" w:rsidP="00BA4775">
            <w:pPr>
              <w:pStyle w:val="PL"/>
            </w:pPr>
            <w:r w:rsidRPr="00E22C95">
              <w:t>}</w:t>
            </w:r>
          </w:p>
        </w:tc>
      </w:tr>
    </w:tbl>
    <w:p w14:paraId="48D6BCC4" w14:textId="06496A1B" w:rsidR="00B3669B" w:rsidRDefault="00B3669B" w:rsidP="006379DD">
      <w:pPr>
        <w:pStyle w:val="BodyText"/>
        <w:jc w:val="both"/>
      </w:pPr>
    </w:p>
    <w:p w14:paraId="4C920F4C" w14:textId="43600025" w:rsidR="00A01A67" w:rsidRDefault="00A01A67" w:rsidP="006379DD">
      <w:pPr>
        <w:pStyle w:val="BodyText"/>
        <w:jc w:val="both"/>
      </w:pPr>
      <w:r>
        <w:t>To support extended number of repetitions</w:t>
      </w:r>
      <w:r w:rsidR="00873BE4">
        <w:t xml:space="preserve"> in </w:t>
      </w:r>
      <w:r w:rsidR="009D06E7">
        <w:t>O</w:t>
      </w:r>
      <w:r w:rsidR="00873BE4">
        <w:t>ption 1</w:t>
      </w:r>
      <w:r>
        <w:t xml:space="preserve">, </w:t>
      </w:r>
      <w:r w:rsidR="00DA4510">
        <w:t xml:space="preserve">and to minimize the specification impact, </w:t>
      </w:r>
      <w:r w:rsidR="00340734">
        <w:t xml:space="preserve">a </w:t>
      </w:r>
      <w:r>
        <w:t>similar way can be applied to define a R</w:t>
      </w:r>
      <w:r w:rsidR="009D06E7">
        <w:t>el-</w:t>
      </w:r>
      <w:proofErr w:type="gramStart"/>
      <w:r>
        <w:t>17 time</w:t>
      </w:r>
      <w:proofErr w:type="gramEnd"/>
      <w:r>
        <w:t xml:space="preserve"> domain allocation list. </w:t>
      </w:r>
      <w:r w:rsidR="009D06E7">
        <w:t xml:space="preserve"> For e</w:t>
      </w:r>
      <w:r>
        <w:t>xample</w:t>
      </w:r>
      <w:r w:rsidR="009D06E7">
        <w:t>, additional maximum repetitions can be appended to the Rel-</w:t>
      </w:r>
      <w:proofErr w:type="gramStart"/>
      <w:r w:rsidR="009D06E7">
        <w:t xml:space="preserve">16 </w:t>
      </w:r>
      <w:r w:rsidR="00527F00">
        <w:t>time</w:t>
      </w:r>
      <w:proofErr w:type="gramEnd"/>
      <w:r w:rsidR="00527F00">
        <w:t xml:space="preserve"> domain allocation </w:t>
      </w:r>
      <w:r w:rsidR="009D06E7">
        <w:t>list:</w:t>
      </w:r>
    </w:p>
    <w:tbl>
      <w:tblPr>
        <w:tblStyle w:val="TableGrid"/>
        <w:tblW w:w="0" w:type="auto"/>
        <w:tblLook w:val="04A0" w:firstRow="1" w:lastRow="0" w:firstColumn="1" w:lastColumn="0" w:noHBand="0" w:noVBand="1"/>
      </w:tblPr>
      <w:tblGrid>
        <w:gridCol w:w="9350"/>
      </w:tblGrid>
      <w:tr w:rsidR="007E10DC" w14:paraId="692F5D28" w14:textId="77777777" w:rsidTr="007E10DC">
        <w:tc>
          <w:tcPr>
            <w:tcW w:w="9350" w:type="dxa"/>
          </w:tcPr>
          <w:p w14:paraId="13567AFF" w14:textId="77777777" w:rsidR="00365041" w:rsidRDefault="00365041" w:rsidP="00365041">
            <w:pPr>
              <w:pStyle w:val="PL"/>
            </w:pPr>
            <w:r>
              <w:t xml:space="preserve">PUSCH-Allocation-r17 ::=  </w:t>
            </w:r>
            <w:r>
              <w:rPr>
                <w:color w:val="993366"/>
              </w:rPr>
              <w:t>SEQUENCE</w:t>
            </w:r>
            <w:r>
              <w:t xml:space="preserve"> {</w:t>
            </w:r>
          </w:p>
          <w:p w14:paraId="77B952AA" w14:textId="77777777" w:rsidR="00365041" w:rsidRDefault="00365041" w:rsidP="00365041">
            <w:pPr>
              <w:pStyle w:val="PL"/>
              <w:rPr>
                <w:color w:val="808080"/>
              </w:rPr>
            </w:pPr>
            <w:r>
              <w:t xml:space="preserve">    mappingType-r17                           </w:t>
            </w:r>
            <w:r>
              <w:rPr>
                <w:color w:val="993366"/>
              </w:rPr>
              <w:t>ENUMERATED</w:t>
            </w:r>
            <w:r>
              <w:t xml:space="preserve"> {typeA, typeB}                     </w:t>
            </w:r>
            <w:r>
              <w:rPr>
                <w:color w:val="993366"/>
              </w:rPr>
              <w:t>OPTIONAL</w:t>
            </w:r>
            <w:r>
              <w:t xml:space="preserve">,   </w:t>
            </w:r>
            <w:r>
              <w:rPr>
                <w:color w:val="808080"/>
              </w:rPr>
              <w:t>-- Cond NotFormat01-02-Or-TypeA</w:t>
            </w:r>
          </w:p>
          <w:p w14:paraId="1BA52F48" w14:textId="77777777" w:rsidR="00365041" w:rsidRDefault="00365041" w:rsidP="00365041">
            <w:pPr>
              <w:pStyle w:val="PL"/>
              <w:rPr>
                <w:color w:val="808080"/>
              </w:rPr>
            </w:pPr>
            <w:r>
              <w:lastRenderedPageBreak/>
              <w:t xml:space="preserve">    startSymbolAndLength-r17                  </w:t>
            </w:r>
            <w:r>
              <w:rPr>
                <w:color w:val="993366"/>
              </w:rPr>
              <w:t>INTEGER</w:t>
            </w:r>
            <w:r>
              <w:t xml:space="preserve"> (0..127)                              </w:t>
            </w:r>
            <w:r>
              <w:rPr>
                <w:color w:val="993366"/>
              </w:rPr>
              <w:t>OPTIONAL</w:t>
            </w:r>
            <w:r>
              <w:t xml:space="preserve">,   </w:t>
            </w:r>
            <w:r>
              <w:rPr>
                <w:color w:val="808080"/>
              </w:rPr>
              <w:t>-- Cond NotFormat01-02-Or-TypeA</w:t>
            </w:r>
          </w:p>
          <w:p w14:paraId="6941B154" w14:textId="1C691268" w:rsidR="00365041" w:rsidRDefault="00365041" w:rsidP="00365041">
            <w:pPr>
              <w:pStyle w:val="PL"/>
              <w:rPr>
                <w:color w:val="808080"/>
              </w:rPr>
            </w:pPr>
            <w:r>
              <w:t xml:space="preserve">    </w:t>
            </w:r>
            <w:r w:rsidRPr="00245DB2">
              <w:rPr>
                <w:highlight w:val="yellow"/>
              </w:rPr>
              <w:t>numberOfRepetitions-</w:t>
            </w:r>
            <w:r>
              <w:rPr>
                <w:highlight w:val="yellow"/>
              </w:rPr>
              <w:t>r17</w:t>
            </w:r>
            <w:r>
              <w:t xml:space="preserve">                   </w:t>
            </w:r>
            <w:r>
              <w:rPr>
                <w:color w:val="993366"/>
              </w:rPr>
              <w:t>ENUMERATED</w:t>
            </w:r>
            <w:r>
              <w:t xml:space="preserve"> {n1, n2, n3, n4, n7, n8, n12, n16, </w:t>
            </w:r>
            <w:bookmarkStart w:id="2" w:name="OLE_LINK22"/>
            <w:r w:rsidRPr="00EE596A">
              <w:rPr>
                <w:highlight w:val="yellow"/>
              </w:rPr>
              <w:t>n18,</w:t>
            </w:r>
            <w:r>
              <w:t xml:space="preserve"> </w:t>
            </w:r>
            <w:r w:rsidRPr="00EE596A">
              <w:rPr>
                <w:highlight w:val="yellow"/>
              </w:rPr>
              <w:t>n20</w:t>
            </w:r>
            <w:bookmarkEnd w:id="2"/>
            <w:r>
              <w:t xml:space="preserve">} </w:t>
            </w:r>
            <w:r>
              <w:rPr>
                <w:color w:val="993366"/>
              </w:rPr>
              <w:t>OPTIONAL</w:t>
            </w:r>
            <w:r>
              <w:t xml:space="preserve">,   </w:t>
            </w:r>
            <w:r>
              <w:rPr>
                <w:color w:val="808080"/>
              </w:rPr>
              <w:t>-- Cond Format01-02</w:t>
            </w:r>
            <w:r w:rsidR="00FB2899">
              <w:rPr>
                <w:color w:val="808080"/>
              </w:rPr>
              <w:t>-</w:t>
            </w:r>
            <w:r w:rsidR="00886E72">
              <w:rPr>
                <w:color w:val="808080"/>
              </w:rPr>
              <w:t>And-</w:t>
            </w:r>
            <w:r w:rsidR="00FB2899" w:rsidRPr="00BA4775">
              <w:rPr>
                <w:color w:val="808080"/>
              </w:rPr>
              <w:t>RepType</w:t>
            </w:r>
            <w:r w:rsidR="00FB2899">
              <w:rPr>
                <w:color w:val="808080"/>
              </w:rPr>
              <w:t>A</w:t>
            </w:r>
          </w:p>
          <w:p w14:paraId="183CE2E5" w14:textId="77777777" w:rsidR="00365041" w:rsidRDefault="00365041" w:rsidP="00365041">
            <w:pPr>
              <w:pStyle w:val="PL"/>
            </w:pPr>
            <w:r>
              <w:t xml:space="preserve">    ...</w:t>
            </w:r>
          </w:p>
          <w:p w14:paraId="4377E23F" w14:textId="32B44E4A" w:rsidR="007E10DC" w:rsidRDefault="00365041" w:rsidP="00BA4775">
            <w:pPr>
              <w:pStyle w:val="PL"/>
            </w:pPr>
            <w:r>
              <w:t>}</w:t>
            </w:r>
          </w:p>
        </w:tc>
      </w:tr>
    </w:tbl>
    <w:p w14:paraId="3E1754AD" w14:textId="77777777" w:rsidR="00A01A67" w:rsidRDefault="00A01A67" w:rsidP="006379DD">
      <w:pPr>
        <w:pStyle w:val="BodyText"/>
        <w:jc w:val="both"/>
      </w:pPr>
    </w:p>
    <w:p w14:paraId="68AC5124" w14:textId="05F3D61C" w:rsidR="003479EA" w:rsidRPr="00EF6B68" w:rsidRDefault="003479EA" w:rsidP="00BA4775">
      <w:pPr>
        <w:pStyle w:val="BodyText"/>
        <w:spacing w:after="0"/>
        <w:rPr>
          <w:rFonts w:cstheme="minorHAnsi"/>
          <w:b/>
          <w:bCs/>
        </w:rPr>
      </w:pPr>
      <w:r>
        <w:rPr>
          <w:rFonts w:cstheme="minorHAnsi"/>
          <w:b/>
          <w:bCs/>
        </w:rPr>
        <w:t>Proposal</w:t>
      </w:r>
      <w:r w:rsidRPr="00EF6B68">
        <w:rPr>
          <w:rFonts w:cstheme="minorHAnsi"/>
          <w:b/>
          <w:bCs/>
        </w:rPr>
        <w:t>:</w:t>
      </w:r>
    </w:p>
    <w:p w14:paraId="35B1AED7" w14:textId="5C76E18A" w:rsidR="003479EA" w:rsidRPr="008156E3" w:rsidRDefault="003479EA" w:rsidP="003479EA">
      <w:pPr>
        <w:pStyle w:val="Observation"/>
        <w:numPr>
          <w:ilvl w:val="0"/>
          <w:numId w:val="11"/>
        </w:numPr>
        <w:spacing w:after="0"/>
        <w:jc w:val="both"/>
        <w:rPr>
          <w:rFonts w:ascii="Arial" w:hAnsi="Arial" w:cs="Arial"/>
          <w:b w:val="0"/>
        </w:rPr>
      </w:pPr>
      <w:r>
        <w:rPr>
          <w:b w:val="0"/>
          <w:bCs w:val="0"/>
        </w:rPr>
        <w:t xml:space="preserve">Define extended number of repetitions in </w:t>
      </w:r>
      <w:r w:rsidR="00AB6163">
        <w:rPr>
          <w:b w:val="0"/>
          <w:bCs w:val="0"/>
        </w:rPr>
        <w:t>a</w:t>
      </w:r>
      <w:r>
        <w:rPr>
          <w:b w:val="0"/>
          <w:bCs w:val="0"/>
        </w:rPr>
        <w:t xml:space="preserve"> time domain allocation list for R</w:t>
      </w:r>
      <w:r w:rsidR="00A6050D">
        <w:rPr>
          <w:b w:val="0"/>
          <w:bCs w:val="0"/>
        </w:rPr>
        <w:t>el-</w:t>
      </w:r>
      <w:r>
        <w:rPr>
          <w:b w:val="0"/>
          <w:bCs w:val="0"/>
        </w:rPr>
        <w:t>17 similar to the dy</w:t>
      </w:r>
      <w:r w:rsidR="00340734">
        <w:rPr>
          <w:b w:val="0"/>
          <w:bCs w:val="0"/>
        </w:rPr>
        <w:t>n</w:t>
      </w:r>
      <w:r>
        <w:rPr>
          <w:b w:val="0"/>
          <w:bCs w:val="0"/>
        </w:rPr>
        <w:t>amic rep</w:t>
      </w:r>
      <w:r w:rsidR="00340734">
        <w:rPr>
          <w:b w:val="0"/>
          <w:bCs w:val="0"/>
        </w:rPr>
        <w:t>e</w:t>
      </w:r>
      <w:r>
        <w:rPr>
          <w:b w:val="0"/>
          <w:bCs w:val="0"/>
        </w:rPr>
        <w:t xml:space="preserve">tition </w:t>
      </w:r>
      <w:r w:rsidR="00C878C1">
        <w:rPr>
          <w:b w:val="0"/>
          <w:bCs w:val="0"/>
        </w:rPr>
        <w:t>factor</w:t>
      </w:r>
      <w:r>
        <w:rPr>
          <w:b w:val="0"/>
          <w:bCs w:val="0"/>
        </w:rPr>
        <w:t xml:space="preserve"> indication in R</w:t>
      </w:r>
      <w:r w:rsidR="00A6050D">
        <w:rPr>
          <w:b w:val="0"/>
          <w:bCs w:val="0"/>
        </w:rPr>
        <w:t>el-</w:t>
      </w:r>
      <w:r>
        <w:rPr>
          <w:b w:val="0"/>
          <w:bCs w:val="0"/>
        </w:rPr>
        <w:t>16.</w:t>
      </w:r>
    </w:p>
    <w:p w14:paraId="72E7764F" w14:textId="4F6155D6" w:rsidR="00A47A3C" w:rsidRDefault="006046C3" w:rsidP="00DB62FA">
      <w:pPr>
        <w:pStyle w:val="BodyText"/>
        <w:spacing w:before="240"/>
        <w:jc w:val="both"/>
      </w:pPr>
      <w:r w:rsidRPr="00BA4775">
        <w:t>Another issue</w:t>
      </w:r>
      <w:r w:rsidR="00441A86">
        <w:t xml:space="preserve"> is how </w:t>
      </w:r>
      <w:r>
        <w:t>to determine different options of Type A repetition</w:t>
      </w:r>
      <w:r w:rsidR="00441A86">
        <w:t>.</w:t>
      </w:r>
      <w:r w:rsidR="0012728E">
        <w:t xml:space="preserve"> </w:t>
      </w:r>
      <w:r w:rsidR="00A47A3C">
        <w:t>In NR R</w:t>
      </w:r>
      <w:r w:rsidR="00A6050D">
        <w:t>el-</w:t>
      </w:r>
      <w:r w:rsidR="00A47A3C">
        <w:t xml:space="preserve">16, </w:t>
      </w:r>
      <w:r w:rsidR="00A63E96">
        <w:t xml:space="preserve">the repetition </w:t>
      </w:r>
      <w:r w:rsidR="00A6050D">
        <w:t>t</w:t>
      </w:r>
      <w:r w:rsidR="00A63E96">
        <w:t xml:space="preserve">ype indication is signaled for different DCI formats as is shown in following RRC signaling in </w:t>
      </w:r>
      <w:r w:rsidR="00A63E96" w:rsidRPr="00BA4775">
        <w:rPr>
          <w:i/>
          <w:iCs/>
        </w:rPr>
        <w:t>PUSCH-Config</w:t>
      </w:r>
      <w:r w:rsidR="00A63E96">
        <w:t>.</w:t>
      </w:r>
    </w:p>
    <w:tbl>
      <w:tblPr>
        <w:tblStyle w:val="TableGrid"/>
        <w:tblW w:w="0" w:type="auto"/>
        <w:tblLook w:val="04A0" w:firstRow="1" w:lastRow="0" w:firstColumn="1" w:lastColumn="0" w:noHBand="0" w:noVBand="1"/>
      </w:tblPr>
      <w:tblGrid>
        <w:gridCol w:w="9350"/>
      </w:tblGrid>
      <w:tr w:rsidR="00A47A3C" w14:paraId="5F0CA777" w14:textId="77777777" w:rsidTr="00A47A3C">
        <w:tc>
          <w:tcPr>
            <w:tcW w:w="9350" w:type="dxa"/>
          </w:tcPr>
          <w:p w14:paraId="43D1C88D" w14:textId="6426D02D" w:rsidR="00A47A3C" w:rsidRPr="00E22C95" w:rsidRDefault="00A47A3C" w:rsidP="00A47A3C">
            <w:pPr>
              <w:pStyle w:val="PL"/>
            </w:pPr>
            <w:r w:rsidRPr="00E22C95">
              <w:t xml:space="preserve">PUSCH-Config ::=                        </w:t>
            </w:r>
            <w:r w:rsidRPr="0064098F">
              <w:rPr>
                <w:color w:val="993366"/>
              </w:rPr>
              <w:t>SEQUENCE</w:t>
            </w:r>
            <w:r w:rsidRPr="00E22C95">
              <w:t xml:space="preserve"> {</w:t>
            </w:r>
          </w:p>
          <w:p w14:paraId="19FF9051" w14:textId="00A8251A" w:rsidR="00A47A3C" w:rsidRDefault="00A47A3C" w:rsidP="00A47A3C">
            <w:pPr>
              <w:pStyle w:val="PL"/>
            </w:pPr>
            <w:r>
              <w:t>…</w:t>
            </w:r>
          </w:p>
          <w:p w14:paraId="051ECF0B" w14:textId="77777777" w:rsidR="00A47A3C" w:rsidRPr="00600D0C" w:rsidRDefault="00A47A3C" w:rsidP="00A47A3C">
            <w:pPr>
              <w:pStyle w:val="PL"/>
              <w:rPr>
                <w:color w:val="808080"/>
              </w:rPr>
            </w:pPr>
            <w:r w:rsidRPr="00E22C95">
              <w:t xml:space="preserve">    pusch-RepTypeIndicatorDCI-0-2-r16                       </w:t>
            </w:r>
            <w:r w:rsidRPr="0064098F">
              <w:rPr>
                <w:color w:val="993366"/>
              </w:rPr>
              <w:t>ENUMERATED</w:t>
            </w:r>
            <w:r w:rsidRPr="00E22C95">
              <w:t xml:space="preserve"> { pusch-RepTypeA, pusch-RepTypeB}  </w:t>
            </w:r>
            <w:r w:rsidRPr="0064098F">
              <w:rPr>
                <w:color w:val="993366"/>
              </w:rPr>
              <w:t>OPTIONAL</w:t>
            </w:r>
            <w:r w:rsidRPr="00E22C95">
              <w:t xml:space="preserve">,  </w:t>
            </w:r>
            <w:r w:rsidRPr="00600D0C">
              <w:rPr>
                <w:color w:val="808080"/>
              </w:rPr>
              <w:t>-- Need R</w:t>
            </w:r>
          </w:p>
          <w:p w14:paraId="19C11C6C" w14:textId="77777777" w:rsidR="00A47A3C" w:rsidRPr="00600D0C" w:rsidRDefault="00A47A3C" w:rsidP="00A47A3C">
            <w:pPr>
              <w:pStyle w:val="PL"/>
              <w:rPr>
                <w:color w:val="808080"/>
              </w:rPr>
            </w:pPr>
            <w:r w:rsidRPr="00E22C95">
              <w:t xml:space="preserve">    pusch-RepTypeIndicatorDCI-0-1-r16                 </w:t>
            </w:r>
            <w:r w:rsidRPr="0064098F">
              <w:rPr>
                <w:color w:val="993366"/>
              </w:rPr>
              <w:t>ENUMERATED</w:t>
            </w:r>
            <w:r w:rsidRPr="00E22C95">
              <w:t xml:space="preserve"> { pusch-RepTypeA, pusch-RepTypeB}        </w:t>
            </w:r>
            <w:r w:rsidRPr="0064098F">
              <w:rPr>
                <w:color w:val="993366"/>
              </w:rPr>
              <w:t>OPTIONAL</w:t>
            </w:r>
            <w:r w:rsidRPr="00E22C95">
              <w:t xml:space="preserve">,   </w:t>
            </w:r>
            <w:r w:rsidRPr="00600D0C">
              <w:rPr>
                <w:color w:val="808080"/>
              </w:rPr>
              <w:t>-- Need R</w:t>
            </w:r>
          </w:p>
          <w:p w14:paraId="3D7C4749" w14:textId="77777777" w:rsidR="00A47A3C" w:rsidRDefault="00A47A3C" w:rsidP="00A47A3C">
            <w:pPr>
              <w:pStyle w:val="PL"/>
            </w:pPr>
            <w:r>
              <w:t>…</w:t>
            </w:r>
          </w:p>
          <w:p w14:paraId="38458BB0" w14:textId="21854999" w:rsidR="00A47A3C" w:rsidRDefault="00A47A3C" w:rsidP="00BA4775">
            <w:pPr>
              <w:pStyle w:val="PL"/>
            </w:pPr>
            <w:r>
              <w:t>}</w:t>
            </w:r>
            <w:r w:rsidRPr="00E22C95">
              <w:t xml:space="preserve">                                          </w:t>
            </w:r>
          </w:p>
        </w:tc>
      </w:tr>
    </w:tbl>
    <w:p w14:paraId="7467BC32" w14:textId="56B4099D" w:rsidR="00436449" w:rsidRDefault="00441A86" w:rsidP="00BA4775">
      <w:pPr>
        <w:pStyle w:val="BodyText"/>
        <w:spacing w:before="240"/>
        <w:jc w:val="both"/>
      </w:pPr>
      <w:proofErr w:type="gramStart"/>
      <w:r>
        <w:t>Similar to</w:t>
      </w:r>
      <w:proofErr w:type="gramEnd"/>
      <w:r>
        <w:t xml:space="preserve"> the semi-static repetition type indication in R</w:t>
      </w:r>
      <w:r w:rsidR="00A6050D">
        <w:t>el-</w:t>
      </w:r>
      <w:r>
        <w:t>16,</w:t>
      </w:r>
      <w:r w:rsidR="00971E8D">
        <w:t xml:space="preserve"> </w:t>
      </w:r>
      <w:r w:rsidR="00E85F0C">
        <w:t xml:space="preserve">a selection of one of the 2 </w:t>
      </w:r>
      <w:r w:rsidR="0089286F">
        <w:t xml:space="preserve">Type A repetition </w:t>
      </w:r>
      <w:r w:rsidR="00E85F0C">
        <w:t xml:space="preserve">options can be semi-statically signaled in the </w:t>
      </w:r>
      <w:r w:rsidR="00E85F0C" w:rsidRPr="00BA4775">
        <w:rPr>
          <w:i/>
          <w:iCs/>
        </w:rPr>
        <w:t>PUSCH-</w:t>
      </w:r>
      <w:r w:rsidR="00CF1C5B">
        <w:rPr>
          <w:i/>
          <w:iCs/>
        </w:rPr>
        <w:t>C</w:t>
      </w:r>
      <w:r w:rsidR="00E85F0C" w:rsidRPr="00BA4775">
        <w:rPr>
          <w:i/>
          <w:iCs/>
        </w:rPr>
        <w:t>onfig</w:t>
      </w:r>
      <w:r w:rsidR="00E85F0C">
        <w:t xml:space="preserve"> directly.</w:t>
      </w:r>
      <w:r w:rsidR="00160720">
        <w:t xml:space="preserve"> Considering </w:t>
      </w:r>
      <w:r w:rsidR="002A2A40">
        <w:t xml:space="preserve">both </w:t>
      </w:r>
      <w:r w:rsidR="00160720">
        <w:t xml:space="preserve">the legacy repetition </w:t>
      </w:r>
      <w:r w:rsidR="00CF1C5B">
        <w:t>T</w:t>
      </w:r>
      <w:r w:rsidR="00160720">
        <w:t>ype A and the 2 enhanced options,</w:t>
      </w:r>
      <w:r w:rsidR="00E85F0C">
        <w:t xml:space="preserve"> </w:t>
      </w:r>
      <w:r w:rsidR="00160720">
        <w:t xml:space="preserve">we </w:t>
      </w:r>
      <w:r w:rsidR="0060683B">
        <w:t xml:space="preserve">will </w:t>
      </w:r>
      <w:r w:rsidR="00160720">
        <w:t>have 3 options in total</w:t>
      </w:r>
      <w:r w:rsidR="00590FCB">
        <w:t xml:space="preserve"> for Type A repetition</w:t>
      </w:r>
      <w:r w:rsidR="0060683B">
        <w:t>.</w:t>
      </w:r>
      <w:r w:rsidR="00160720">
        <w:t xml:space="preserve"> </w:t>
      </w:r>
      <w:r w:rsidR="00264572">
        <w:t>As an</w:t>
      </w:r>
      <w:r w:rsidR="00160720">
        <w:t xml:space="preserve"> example</w:t>
      </w:r>
      <w:r w:rsidR="00C55AC9">
        <w:t>,</w:t>
      </w:r>
      <w:r w:rsidR="00160720">
        <w:t xml:space="preserve"> following </w:t>
      </w:r>
      <w:r w:rsidR="0019093A">
        <w:t>signaling</w:t>
      </w:r>
      <w:r w:rsidR="00160720">
        <w:t xml:space="preserve"> can</w:t>
      </w:r>
      <w:r w:rsidR="00E276F2">
        <w:t xml:space="preserve"> </w:t>
      </w:r>
      <w:r w:rsidR="00160720">
        <w:t xml:space="preserve">be applied to </w:t>
      </w:r>
      <w:r w:rsidR="00E276F2">
        <w:t>indicate one of the 3 options</w:t>
      </w:r>
      <w:r w:rsidR="00160720">
        <w:t xml:space="preserve"> for </w:t>
      </w:r>
      <w:r w:rsidR="00590FCB">
        <w:t>T</w:t>
      </w:r>
      <w:r w:rsidR="00160720">
        <w:t>ype A repetition</w:t>
      </w:r>
      <w:r w:rsidR="00013A91">
        <w:t xml:space="preserve"> scheduled by 2 UE specific DCI formats</w:t>
      </w:r>
      <w:r w:rsidR="00F46A29">
        <w:t xml:space="preserve">, where </w:t>
      </w:r>
      <w:proofErr w:type="spellStart"/>
      <w:r w:rsidR="00F46A29" w:rsidRPr="00BA4775">
        <w:rPr>
          <w:i/>
          <w:iCs/>
        </w:rPr>
        <w:t>RepTypeA</w:t>
      </w:r>
      <w:proofErr w:type="spellEnd"/>
      <w:r w:rsidR="00F46A29">
        <w:t xml:space="preserve">, </w:t>
      </w:r>
      <w:r w:rsidR="00F46A29" w:rsidRPr="00BA4775">
        <w:rPr>
          <w:i/>
          <w:iCs/>
        </w:rPr>
        <w:t>RepTypeA1</w:t>
      </w:r>
      <w:r w:rsidR="00F46A29">
        <w:t xml:space="preserve">, and </w:t>
      </w:r>
      <w:r w:rsidR="00F46A29" w:rsidRPr="00BA4775">
        <w:rPr>
          <w:i/>
          <w:iCs/>
        </w:rPr>
        <w:t>RepTypeA2</w:t>
      </w:r>
      <w:r w:rsidR="00F46A29">
        <w:t xml:space="preserve"> are for legacy repetition Type A, option 1 repetition Type A and option 2 repetition Type A respectively</w:t>
      </w:r>
      <w:r w:rsidR="00160720">
        <w:t>.</w:t>
      </w:r>
    </w:p>
    <w:tbl>
      <w:tblPr>
        <w:tblStyle w:val="TableGrid"/>
        <w:tblW w:w="0" w:type="auto"/>
        <w:tblLook w:val="04A0" w:firstRow="1" w:lastRow="0" w:firstColumn="1" w:lastColumn="0" w:noHBand="0" w:noVBand="1"/>
      </w:tblPr>
      <w:tblGrid>
        <w:gridCol w:w="9350"/>
      </w:tblGrid>
      <w:tr w:rsidR="00834ABD" w14:paraId="0637979C" w14:textId="77777777" w:rsidTr="00834ABD">
        <w:tc>
          <w:tcPr>
            <w:tcW w:w="9350" w:type="dxa"/>
          </w:tcPr>
          <w:p w14:paraId="1DBFDCDE" w14:textId="77777777" w:rsidR="00834ABD" w:rsidRPr="00E22C95" w:rsidRDefault="00834ABD" w:rsidP="00834ABD">
            <w:pPr>
              <w:pStyle w:val="PL"/>
            </w:pPr>
          </w:p>
          <w:p w14:paraId="6488F608" w14:textId="77777777" w:rsidR="00834ABD" w:rsidRPr="00E22C95" w:rsidRDefault="00834ABD" w:rsidP="00834ABD">
            <w:pPr>
              <w:pStyle w:val="PL"/>
            </w:pPr>
            <w:r w:rsidRPr="00E22C95">
              <w:t xml:space="preserve">PUSCH-Config ::=                        </w:t>
            </w:r>
            <w:r w:rsidRPr="0064098F">
              <w:rPr>
                <w:color w:val="993366"/>
              </w:rPr>
              <w:t>SEQUENCE</w:t>
            </w:r>
            <w:r w:rsidRPr="00E22C95">
              <w:t xml:space="preserve"> {</w:t>
            </w:r>
          </w:p>
          <w:p w14:paraId="63E00C03" w14:textId="77777777" w:rsidR="00834ABD" w:rsidRDefault="00834ABD" w:rsidP="00834ABD">
            <w:pPr>
              <w:pStyle w:val="BodyText"/>
              <w:jc w:val="both"/>
            </w:pPr>
            <w:r>
              <w:t>…</w:t>
            </w:r>
          </w:p>
          <w:p w14:paraId="2539A855" w14:textId="37876D3D" w:rsidR="00834ABD" w:rsidRPr="00BA4775" w:rsidRDefault="00834ABD" w:rsidP="00834ABD">
            <w:pPr>
              <w:pStyle w:val="PL"/>
              <w:rPr>
                <w:color w:val="808080"/>
                <w:highlight w:val="green"/>
              </w:rPr>
            </w:pPr>
            <w:r w:rsidRPr="00E22C95">
              <w:t xml:space="preserve">    </w:t>
            </w:r>
            <w:r w:rsidRPr="00BA4775">
              <w:rPr>
                <w:highlight w:val="green"/>
              </w:rPr>
              <w:t>pusch-RepTypeIndicatorDCI-0-1-r1</w:t>
            </w:r>
            <w:r w:rsidR="00123C1B" w:rsidRPr="00BA4775">
              <w:rPr>
                <w:highlight w:val="green"/>
              </w:rPr>
              <w:t>7</w:t>
            </w:r>
            <w:r w:rsidRPr="00BA4775">
              <w:rPr>
                <w:highlight w:val="green"/>
              </w:rPr>
              <w:t xml:space="preserve">                       </w:t>
            </w:r>
            <w:r w:rsidRPr="00BA4775">
              <w:rPr>
                <w:color w:val="993366"/>
                <w:highlight w:val="green"/>
              </w:rPr>
              <w:t>ENUMERATED</w:t>
            </w:r>
            <w:r w:rsidRPr="00BA4775">
              <w:rPr>
                <w:highlight w:val="green"/>
              </w:rPr>
              <w:t xml:space="preserve"> { </w:t>
            </w:r>
            <w:r w:rsidR="00123C1B" w:rsidRPr="00BA4775">
              <w:rPr>
                <w:highlight w:val="green"/>
              </w:rPr>
              <w:t xml:space="preserve">pusch-RepTypeA, </w:t>
            </w:r>
            <w:r w:rsidRPr="00BA4775">
              <w:rPr>
                <w:highlight w:val="green"/>
              </w:rPr>
              <w:t xml:space="preserve">pusch-RepTypeA1, pusch-RepTypeA2}  </w:t>
            </w:r>
            <w:r w:rsidRPr="00BA4775">
              <w:rPr>
                <w:color w:val="993366"/>
                <w:highlight w:val="green"/>
              </w:rPr>
              <w:t>OPTIONAL</w:t>
            </w:r>
            <w:r w:rsidRPr="00BA4775">
              <w:rPr>
                <w:highlight w:val="green"/>
              </w:rPr>
              <w:t xml:space="preserve">,  </w:t>
            </w:r>
            <w:r w:rsidRPr="00BA4775">
              <w:rPr>
                <w:color w:val="808080"/>
                <w:highlight w:val="green"/>
              </w:rPr>
              <w:t>-- Cond RepTypeA</w:t>
            </w:r>
          </w:p>
          <w:p w14:paraId="660EF6A0" w14:textId="3B849A6E" w:rsidR="00834ABD" w:rsidRPr="00600D0C" w:rsidRDefault="00834ABD" w:rsidP="00834ABD">
            <w:pPr>
              <w:pStyle w:val="PL"/>
              <w:rPr>
                <w:color w:val="808080"/>
              </w:rPr>
            </w:pPr>
            <w:r w:rsidRPr="00BA4775">
              <w:rPr>
                <w:highlight w:val="green"/>
              </w:rPr>
              <w:t xml:space="preserve">    pusch-RepTypeIndicatorDCI-0-2-r1</w:t>
            </w:r>
            <w:r w:rsidR="00123C1B" w:rsidRPr="00BA4775">
              <w:rPr>
                <w:highlight w:val="green"/>
              </w:rPr>
              <w:t>7</w:t>
            </w:r>
            <w:r w:rsidRPr="00BA4775">
              <w:rPr>
                <w:highlight w:val="green"/>
              </w:rPr>
              <w:t xml:space="preserve">                       </w:t>
            </w:r>
            <w:r w:rsidRPr="00BA4775">
              <w:rPr>
                <w:color w:val="993366"/>
                <w:highlight w:val="green"/>
              </w:rPr>
              <w:t>ENUMERATED</w:t>
            </w:r>
            <w:r w:rsidRPr="00BA4775">
              <w:rPr>
                <w:highlight w:val="green"/>
              </w:rPr>
              <w:t xml:space="preserve"> { pusch-RepTypeA,</w:t>
            </w:r>
            <w:r w:rsidR="009D6712" w:rsidRPr="00BA4775">
              <w:rPr>
                <w:highlight w:val="green"/>
              </w:rPr>
              <w:t xml:space="preserve"> pusch-RepTypeA1,</w:t>
            </w:r>
            <w:r w:rsidRPr="00BA4775">
              <w:rPr>
                <w:highlight w:val="green"/>
              </w:rPr>
              <w:t xml:space="preserve"> pusch-RepType</w:t>
            </w:r>
            <w:r w:rsidR="009D6712" w:rsidRPr="00BA4775">
              <w:rPr>
                <w:highlight w:val="green"/>
              </w:rPr>
              <w:t>A2</w:t>
            </w:r>
            <w:r w:rsidRPr="00BA4775">
              <w:rPr>
                <w:highlight w:val="green"/>
              </w:rPr>
              <w:t xml:space="preserve">}  </w:t>
            </w:r>
            <w:r w:rsidRPr="00BA4775">
              <w:rPr>
                <w:color w:val="993366"/>
                <w:highlight w:val="green"/>
              </w:rPr>
              <w:t>OPTIONAL</w:t>
            </w:r>
            <w:r w:rsidRPr="00BA4775">
              <w:rPr>
                <w:highlight w:val="green"/>
              </w:rPr>
              <w:t xml:space="preserve">,  </w:t>
            </w:r>
            <w:r w:rsidRPr="00BA4775">
              <w:rPr>
                <w:color w:val="808080"/>
                <w:highlight w:val="green"/>
              </w:rPr>
              <w:t>-- Cond RepTypeA</w:t>
            </w:r>
          </w:p>
          <w:p w14:paraId="5304D3F2" w14:textId="77777777" w:rsidR="00834ABD" w:rsidRPr="00BA4775" w:rsidRDefault="00513EC2" w:rsidP="00834ABD">
            <w:pPr>
              <w:pStyle w:val="BodyText"/>
              <w:jc w:val="both"/>
              <w:rPr>
                <w:rFonts w:ascii="Courier New" w:eastAsia="Times New Roman" w:hAnsi="Courier New" w:cs="Times New Roman"/>
                <w:noProof/>
                <w:sz w:val="16"/>
                <w:szCs w:val="20"/>
                <w:lang w:val="en-GB" w:eastAsia="en-GB"/>
              </w:rPr>
            </w:pPr>
            <w:r w:rsidRPr="00BA4775">
              <w:rPr>
                <w:rFonts w:ascii="Courier New" w:eastAsia="Times New Roman" w:hAnsi="Courier New" w:cs="Times New Roman"/>
                <w:noProof/>
                <w:sz w:val="16"/>
                <w:szCs w:val="20"/>
                <w:lang w:val="en-GB" w:eastAsia="en-GB"/>
              </w:rPr>
              <w:t>…</w:t>
            </w:r>
          </w:p>
          <w:p w14:paraId="3FDFC28E" w14:textId="7B43DA08" w:rsidR="00513EC2" w:rsidRPr="00BA4775" w:rsidRDefault="00513EC2" w:rsidP="00834ABD">
            <w:pPr>
              <w:pStyle w:val="BodyText"/>
              <w:jc w:val="both"/>
              <w:rPr>
                <w:lang w:val="en-GB"/>
              </w:rPr>
            </w:pPr>
            <w:r w:rsidRPr="00BA4775">
              <w:rPr>
                <w:rFonts w:ascii="Courier New" w:eastAsia="Times New Roman" w:hAnsi="Courier New" w:cs="Times New Roman"/>
                <w:noProof/>
                <w:sz w:val="16"/>
                <w:szCs w:val="20"/>
                <w:lang w:val="en-GB" w:eastAsia="en-GB"/>
              </w:rPr>
              <w:t>}</w:t>
            </w:r>
          </w:p>
        </w:tc>
      </w:tr>
    </w:tbl>
    <w:p w14:paraId="4ECDC68B" w14:textId="77777777" w:rsidR="00D3220F" w:rsidRDefault="00D3220F" w:rsidP="00D3220F">
      <w:pPr>
        <w:pStyle w:val="BodyText"/>
        <w:spacing w:after="0"/>
        <w:rPr>
          <w:rFonts w:cstheme="minorHAnsi"/>
          <w:b/>
          <w:bCs/>
        </w:rPr>
      </w:pPr>
    </w:p>
    <w:p w14:paraId="645DBF5C" w14:textId="53E1AC3E" w:rsidR="00CF1E82" w:rsidRPr="00EF6B68" w:rsidRDefault="00CF1E82" w:rsidP="00BA4775">
      <w:pPr>
        <w:pStyle w:val="BodyText"/>
        <w:spacing w:after="0"/>
        <w:rPr>
          <w:rFonts w:cstheme="minorHAnsi"/>
          <w:b/>
          <w:bCs/>
        </w:rPr>
      </w:pPr>
      <w:r>
        <w:rPr>
          <w:rFonts w:cstheme="minorHAnsi"/>
          <w:b/>
          <w:bCs/>
        </w:rPr>
        <w:t>Proposal</w:t>
      </w:r>
      <w:r w:rsidRPr="00EF6B68">
        <w:rPr>
          <w:rFonts w:cstheme="minorHAnsi"/>
          <w:b/>
          <w:bCs/>
        </w:rPr>
        <w:t>:</w:t>
      </w:r>
    </w:p>
    <w:p w14:paraId="27605F76" w14:textId="3870998A" w:rsidR="00B34C15" w:rsidRPr="00BA4775" w:rsidRDefault="00CF1E82" w:rsidP="00BA4775">
      <w:pPr>
        <w:pStyle w:val="Observation"/>
        <w:numPr>
          <w:ilvl w:val="0"/>
          <w:numId w:val="11"/>
        </w:numPr>
        <w:spacing w:after="0"/>
        <w:jc w:val="both"/>
        <w:rPr>
          <w:b w:val="0"/>
          <w:bCs w:val="0"/>
        </w:rPr>
      </w:pPr>
      <w:r>
        <w:rPr>
          <w:b w:val="0"/>
          <w:bCs w:val="0"/>
        </w:rPr>
        <w:t xml:space="preserve">RAN1 to further discuss </w:t>
      </w:r>
      <w:r w:rsidR="00565297">
        <w:rPr>
          <w:b w:val="0"/>
          <w:bCs w:val="0"/>
        </w:rPr>
        <w:t>how</w:t>
      </w:r>
      <w:r w:rsidR="00F75661">
        <w:rPr>
          <w:b w:val="0"/>
          <w:bCs w:val="0"/>
        </w:rPr>
        <w:t xml:space="preserve"> to </w:t>
      </w:r>
      <w:r w:rsidR="00EA2E5E">
        <w:rPr>
          <w:b w:val="0"/>
          <w:bCs w:val="0"/>
        </w:rPr>
        <w:t>indicate</w:t>
      </w:r>
      <w:r>
        <w:rPr>
          <w:b w:val="0"/>
          <w:bCs w:val="0"/>
        </w:rPr>
        <w:t xml:space="preserve"> </w:t>
      </w:r>
      <w:r w:rsidR="000E488B">
        <w:rPr>
          <w:b w:val="0"/>
          <w:bCs w:val="0"/>
        </w:rPr>
        <w:t>different options of</w:t>
      </w:r>
      <w:r w:rsidR="0034737A">
        <w:rPr>
          <w:b w:val="0"/>
          <w:bCs w:val="0"/>
        </w:rPr>
        <w:t xml:space="preserve"> </w:t>
      </w:r>
      <w:r w:rsidR="007035F7">
        <w:rPr>
          <w:b w:val="0"/>
          <w:bCs w:val="0"/>
        </w:rPr>
        <w:t xml:space="preserve">Type A </w:t>
      </w:r>
      <w:r w:rsidR="0060373E">
        <w:rPr>
          <w:b w:val="0"/>
          <w:bCs w:val="0"/>
        </w:rPr>
        <w:t xml:space="preserve">PUSCH </w:t>
      </w:r>
      <w:r w:rsidR="007035F7">
        <w:rPr>
          <w:b w:val="0"/>
          <w:bCs w:val="0"/>
        </w:rPr>
        <w:t>repetition</w:t>
      </w:r>
      <w:r>
        <w:rPr>
          <w:b w:val="0"/>
          <w:bCs w:val="0"/>
        </w:rPr>
        <w:t>.</w:t>
      </w:r>
    </w:p>
    <w:p w14:paraId="5790B638" w14:textId="1BD86F93" w:rsidR="00467021" w:rsidRPr="00BA4775" w:rsidRDefault="00E57255" w:rsidP="00BA4775">
      <w:pPr>
        <w:pStyle w:val="Heading2"/>
        <w:numPr>
          <w:ilvl w:val="1"/>
          <w:numId w:val="87"/>
        </w:numPr>
        <w:tabs>
          <w:tab w:val="left" w:pos="680"/>
        </w:tabs>
        <w:overflowPunct w:val="0"/>
        <w:autoSpaceDE w:val="0"/>
        <w:autoSpaceDN w:val="0"/>
        <w:adjustRightInd w:val="0"/>
        <w:spacing w:before="180" w:after="180" w:line="240" w:lineRule="auto"/>
        <w:textAlignment w:val="baseline"/>
        <w:rPr>
          <w:b w:val="0"/>
        </w:rPr>
      </w:pPr>
      <w:r>
        <w:rPr>
          <w:b w:val="0"/>
        </w:rPr>
        <w:t xml:space="preserve">Actual repetition determination for </w:t>
      </w:r>
      <w:r w:rsidR="00AE7E3B" w:rsidRPr="00BA4775">
        <w:rPr>
          <w:b w:val="0"/>
        </w:rPr>
        <w:t>o</w:t>
      </w:r>
      <w:r w:rsidR="00467021" w:rsidRPr="00BA4775">
        <w:rPr>
          <w:b w:val="0"/>
        </w:rPr>
        <w:t>ption 2</w:t>
      </w:r>
    </w:p>
    <w:p w14:paraId="2E70384E" w14:textId="01FCCB86" w:rsidR="004F451C" w:rsidRPr="009460F0" w:rsidRDefault="00405E36" w:rsidP="004F451C">
      <w:pPr>
        <w:pStyle w:val="BodyText"/>
        <w:jc w:val="both"/>
      </w:pPr>
      <w:r>
        <w:t>For Type A PUSCH repetition</w:t>
      </w:r>
      <w:r w:rsidR="00C733BC">
        <w:t xml:space="preserve"> in R16</w:t>
      </w:r>
      <w:r>
        <w:t>, i</w:t>
      </w:r>
      <w:r w:rsidR="004F451C">
        <w:t>n case of TDD</w:t>
      </w:r>
      <w:r w:rsidR="004F451C" w:rsidRPr="00682DE6">
        <w:t xml:space="preserve">, there </w:t>
      </w:r>
      <w:r w:rsidR="004F451C">
        <w:t>could be</w:t>
      </w:r>
      <w:r w:rsidR="004F451C" w:rsidRPr="00682DE6">
        <w:t xml:space="preserve"> less than K contiguous UL slots</w:t>
      </w:r>
      <w:r w:rsidR="004F451C">
        <w:t xml:space="preserve"> due to that there could be</w:t>
      </w:r>
      <w:r w:rsidR="004F451C" w:rsidRPr="009460F0">
        <w:t xml:space="preserve"> DL slot</w:t>
      </w:r>
      <w:r w:rsidR="004F451C">
        <w:t>s</w:t>
      </w:r>
      <w:r w:rsidR="004F451C" w:rsidRPr="009460F0">
        <w:t xml:space="preserve"> and special slot</w:t>
      </w:r>
      <w:r w:rsidR="004F451C">
        <w:t>s</w:t>
      </w:r>
      <w:r w:rsidR="004F451C" w:rsidRPr="009460F0">
        <w:t xml:space="preserve"> with less than L </w:t>
      </w:r>
      <w:r w:rsidR="004F451C">
        <w:t xml:space="preserve">scheduled </w:t>
      </w:r>
      <w:r w:rsidR="004F451C" w:rsidRPr="009460F0">
        <w:t>UL symbols</w:t>
      </w:r>
      <w:r w:rsidR="004F451C">
        <w:t xml:space="preserve"> among the K slots, and these unavailable slots</w:t>
      </w:r>
      <w:r w:rsidR="004F451C" w:rsidRPr="009460F0">
        <w:t xml:space="preserve"> are omitted</w:t>
      </w:r>
      <w:r w:rsidR="004F451C">
        <w:t xml:space="preserve"> and not used for repetitions</w:t>
      </w:r>
      <w:r w:rsidR="004F451C" w:rsidRPr="009460F0">
        <w:t xml:space="preserve">. </w:t>
      </w:r>
      <w:r w:rsidR="004F451C">
        <w:t>Furthermore, when a PUSCH repetition overlaps with other channels with same or different priority indexes, the PUSCH repetition may also be omitted according to conditions specified in clause 9 of 38.213 V16.4.0.</w:t>
      </w:r>
      <w:r w:rsidR="007B3CC3">
        <w:t xml:space="preserve"> </w:t>
      </w:r>
      <w:proofErr w:type="gramStart"/>
      <w:r w:rsidR="004F451C" w:rsidRPr="009460F0">
        <w:t>Therefore</w:t>
      </w:r>
      <w:proofErr w:type="gramEnd"/>
      <w:r w:rsidR="004F451C" w:rsidRPr="009460F0">
        <w:t xml:space="preserve"> the number of PUSCH repetitions that UE actually </w:t>
      </w:r>
      <w:r w:rsidR="004F451C">
        <w:t>transmits</w:t>
      </w:r>
      <w:r w:rsidR="004F451C" w:rsidRPr="009460F0">
        <w:t xml:space="preserve"> is likely to be less than K and the coverage performance of PUSCH will be significantly degraded. </w:t>
      </w:r>
    </w:p>
    <w:p w14:paraId="2562D832" w14:textId="5A189192" w:rsidR="002D0536" w:rsidRDefault="004F451C" w:rsidP="002D0536">
      <w:pPr>
        <w:pStyle w:val="BodyText"/>
        <w:jc w:val="both"/>
        <w:rPr>
          <w:rFonts w:ascii="Calibri" w:eastAsia="Times New Roman" w:hAnsi="Calibri" w:cs="Calibri"/>
        </w:rPr>
      </w:pPr>
      <w:r w:rsidRPr="00AE5972">
        <w:lastRenderedPageBreak/>
        <w:t>I</w:t>
      </w:r>
      <w:r w:rsidRPr="00F73D35">
        <w:t xml:space="preserve">n TDD </w:t>
      </w:r>
      <w:r w:rsidR="001C7054">
        <w:t>operation</w:t>
      </w:r>
      <w:r w:rsidRPr="00137604">
        <w:t>, for example,</w:t>
      </w:r>
      <w:r>
        <w:t xml:space="preserve"> with TDD UL/DL pattern</w:t>
      </w:r>
      <w:r w:rsidRPr="00137604">
        <w:t xml:space="preserve"> </w:t>
      </w:r>
      <w:r>
        <w:t>“</w:t>
      </w:r>
      <w:r w:rsidRPr="00137604">
        <w:t>DDDSU</w:t>
      </w:r>
      <w:r>
        <w:t>”</w:t>
      </w:r>
      <w:r w:rsidRPr="00137604">
        <w:t xml:space="preserve">, the configuration of </w:t>
      </w:r>
      <w:r w:rsidR="007E175F">
        <w:t xml:space="preserve">a number of </w:t>
      </w:r>
      <w:r>
        <w:t xml:space="preserve">K=32 repetitions </w:t>
      </w:r>
      <w:proofErr w:type="gramStart"/>
      <w:r w:rsidR="00D453F0">
        <w:t>give</w:t>
      </w:r>
      <w:r w:rsidR="001C7054">
        <w:t>s</w:t>
      </w:r>
      <w:proofErr w:type="gramEnd"/>
      <w:r>
        <w:t xml:space="preserve"> seven actual PUSCH repetitions. This means that a large value of configured repetitions such as 32 will have considerably worse performance than where e.g. half the number of actual repetitions is used, as shown below in </w:t>
      </w:r>
      <w:r>
        <w:fldChar w:fldCharType="begin"/>
      </w:r>
      <w:r>
        <w:instrText xml:space="preserve"> REF _Ref61615001 \h  \* MERGEFORMAT </w:instrText>
      </w:r>
      <w:r>
        <w:fldChar w:fldCharType="separate"/>
      </w:r>
      <w:r>
        <w:t xml:space="preserve">Figure </w:t>
      </w:r>
      <w:r>
        <w:rPr>
          <w:noProof/>
        </w:rPr>
        <w:t>1</w:t>
      </w:r>
      <w:r>
        <w:fldChar w:fldCharType="end"/>
      </w:r>
      <w:r>
        <w:t xml:space="preserve">. Note that </w:t>
      </w:r>
      <w:r w:rsidRPr="00BB7D37">
        <w:t xml:space="preserve">detailed simulation assumptions </w:t>
      </w:r>
      <w:r>
        <w:t xml:space="preserve">can be found </w:t>
      </w:r>
      <w:r w:rsidRPr="00BB7D37">
        <w:t xml:space="preserve">in </w:t>
      </w:r>
      <w:r>
        <w:t xml:space="preserve">Table 1 in Appendix 1. </w:t>
      </w:r>
      <w:r w:rsidR="002D0536" w:rsidRPr="002D0536">
        <w:rPr>
          <w:rFonts w:ascii="Calibri" w:eastAsia="Times New Roman" w:hAnsi="Calibri" w:cs="Calibri"/>
        </w:rPr>
        <w:t xml:space="preserve">For the considered typical TDD pattern, introducing support for Option 2 with 16 actual repetitions </w:t>
      </w:r>
      <w:r w:rsidR="00154DE1">
        <w:rPr>
          <w:rFonts w:ascii="Calibri" w:eastAsia="Times New Roman" w:hAnsi="Calibri" w:cs="Calibri"/>
        </w:rPr>
        <w:t>can give</w:t>
      </w:r>
      <w:r w:rsidR="002D0536" w:rsidRPr="002D0536">
        <w:rPr>
          <w:rFonts w:ascii="Calibri" w:eastAsia="Times New Roman" w:hAnsi="Calibri" w:cs="Calibri"/>
        </w:rPr>
        <w:t xml:space="preserve"> 3–4 dB better </w:t>
      </w:r>
      <w:r w:rsidR="00154DE1">
        <w:rPr>
          <w:rFonts w:ascii="Calibri" w:eastAsia="Times New Roman" w:hAnsi="Calibri" w:cs="Calibri"/>
        </w:rPr>
        <w:t>link level performance</w:t>
      </w:r>
      <w:r w:rsidR="002D0536" w:rsidRPr="002D0536">
        <w:rPr>
          <w:rFonts w:ascii="Calibri" w:eastAsia="Times New Roman" w:hAnsi="Calibri" w:cs="Calibri"/>
        </w:rPr>
        <w:t xml:space="preserve"> than increasing the maximum supported number of Type A nominal repetitions to K = 32.</w:t>
      </w:r>
    </w:p>
    <w:p w14:paraId="7DF4318F" w14:textId="77777777" w:rsidR="00B963D2" w:rsidRPr="00EF6B68" w:rsidRDefault="00B963D2" w:rsidP="00BA4775">
      <w:pPr>
        <w:pStyle w:val="BodyText"/>
        <w:spacing w:after="0"/>
        <w:jc w:val="both"/>
        <w:rPr>
          <w:rFonts w:cstheme="minorHAnsi"/>
          <w:b/>
          <w:bCs/>
        </w:rPr>
      </w:pPr>
      <w:r w:rsidRPr="00EF6B68">
        <w:rPr>
          <w:rFonts w:cstheme="minorHAnsi"/>
          <w:b/>
          <w:bCs/>
        </w:rPr>
        <w:t>Observations:</w:t>
      </w:r>
    </w:p>
    <w:p w14:paraId="1C1E4040" w14:textId="01A0A2E5" w:rsidR="00B963D2" w:rsidRPr="00340734" w:rsidRDefault="00B963D2" w:rsidP="00B963D2">
      <w:pPr>
        <w:numPr>
          <w:ilvl w:val="0"/>
          <w:numId w:val="11"/>
        </w:numPr>
        <w:spacing w:after="0"/>
        <w:jc w:val="both"/>
        <w:rPr>
          <w:rFonts w:cstheme="minorHAnsi"/>
        </w:rPr>
      </w:pPr>
      <w:r w:rsidRPr="002D0536">
        <w:rPr>
          <w:rFonts w:ascii="Calibri" w:eastAsia="Times New Roman" w:hAnsi="Calibri" w:cs="Calibri"/>
        </w:rPr>
        <w:t>For the considered typical TDD pattern</w:t>
      </w:r>
      <w:r>
        <w:rPr>
          <w:rFonts w:ascii="Calibri" w:eastAsia="Times New Roman" w:hAnsi="Calibri" w:cs="Calibri"/>
        </w:rPr>
        <w:t xml:space="preserve">, </w:t>
      </w:r>
      <w:r w:rsidRPr="002D0536">
        <w:rPr>
          <w:rFonts w:ascii="Calibri" w:eastAsia="Times New Roman" w:hAnsi="Calibri" w:cs="Calibri"/>
        </w:rPr>
        <w:t>introducing support for Option 2 with 16 actual repetitions</w:t>
      </w:r>
      <w:r w:rsidR="00B43040">
        <w:rPr>
          <w:rFonts w:ascii="Calibri" w:eastAsia="Times New Roman" w:hAnsi="Calibri" w:cs="Calibri"/>
        </w:rPr>
        <w:t xml:space="preserve">, </w:t>
      </w:r>
      <w:r w:rsidR="00B43040" w:rsidRPr="00B43040">
        <w:rPr>
          <w:rFonts w:ascii="Calibri" w:eastAsia="Times New Roman" w:hAnsi="Calibri" w:cs="Calibri"/>
        </w:rPr>
        <w:t>according to link-level simulations, give</w:t>
      </w:r>
      <w:r w:rsidR="00B43040">
        <w:rPr>
          <w:rFonts w:ascii="Calibri" w:eastAsia="Times New Roman" w:hAnsi="Calibri" w:cs="Calibri"/>
        </w:rPr>
        <w:t>s</w:t>
      </w:r>
      <w:r w:rsidR="00B43040" w:rsidRPr="00B43040">
        <w:rPr>
          <w:rFonts w:ascii="Calibri" w:eastAsia="Times New Roman" w:hAnsi="Calibri" w:cs="Calibri"/>
        </w:rPr>
        <w:t xml:space="preserve"> 3–4 dB better </w:t>
      </w:r>
      <w:r w:rsidR="00B43040">
        <w:rPr>
          <w:rFonts w:ascii="Calibri" w:eastAsia="Times New Roman" w:hAnsi="Calibri" w:cs="Calibri"/>
        </w:rPr>
        <w:t>performance</w:t>
      </w:r>
      <w:r w:rsidRPr="002D0536">
        <w:rPr>
          <w:rFonts w:ascii="Calibri" w:eastAsia="Times New Roman" w:hAnsi="Calibri" w:cs="Calibri"/>
        </w:rPr>
        <w:t xml:space="preserve"> than increasing the maximum supported number of Type A nominal repetitions to 32</w:t>
      </w:r>
      <w:r>
        <w:t>.</w:t>
      </w:r>
    </w:p>
    <w:p w14:paraId="7C6D0C14" w14:textId="77777777" w:rsidR="004F451C" w:rsidRDefault="004F451C" w:rsidP="004F451C">
      <w:pPr>
        <w:pStyle w:val="BodyText"/>
        <w:jc w:val="center"/>
      </w:pPr>
      <w:r w:rsidRPr="008C304E">
        <w:rPr>
          <w:noProof/>
        </w:rPr>
        <w:drawing>
          <wp:inline distT="0" distB="0" distL="0" distR="0" wp14:anchorId="5B664D7D" wp14:editId="1FB7E38B">
            <wp:extent cx="3659615" cy="2744158"/>
            <wp:effectExtent l="0" t="0" r="0" b="0"/>
            <wp:docPr id="2" name="Picture 7">
              <a:extLst xmlns:a="http://schemas.openxmlformats.org/drawingml/2006/main">
                <a:ext uri="{FF2B5EF4-FFF2-40B4-BE49-F238E27FC236}">
                  <a16:creationId xmlns:a16="http://schemas.microsoft.com/office/drawing/2014/main" id="{10AEFE4B-6DFB-43A7-AC60-C05E9FCE8FC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10AEFE4B-6DFB-43A7-AC60-C05E9FCE8FCF}"/>
                        </a:ext>
                      </a:extLst>
                    </pic:cNvPr>
                    <pic:cNvPicPr>
                      <a:picLocks noChangeAspect="1"/>
                    </pic:cNvPicPr>
                  </pic:nvPicPr>
                  <pic:blipFill>
                    <a:blip r:embed="rId11"/>
                    <a:stretch>
                      <a:fillRect/>
                    </a:stretch>
                  </pic:blipFill>
                  <pic:spPr>
                    <a:xfrm>
                      <a:off x="0" y="0"/>
                      <a:ext cx="3665424" cy="2748514"/>
                    </a:xfrm>
                    <a:prstGeom prst="rect">
                      <a:avLst/>
                    </a:prstGeom>
                  </pic:spPr>
                </pic:pic>
              </a:graphicData>
            </a:graphic>
          </wp:inline>
        </w:drawing>
      </w:r>
    </w:p>
    <w:p w14:paraId="7E754CDA" w14:textId="77777777" w:rsidR="004F451C" w:rsidRPr="00E212E1" w:rsidRDefault="004F451C" w:rsidP="004F451C">
      <w:pPr>
        <w:pStyle w:val="BodyText"/>
        <w:jc w:val="center"/>
      </w:pPr>
      <w:r>
        <w:t xml:space="preserve">Figure </w:t>
      </w:r>
      <w:fldSimple w:instr=" SEQ Figure \* ARABIC ">
        <w:r>
          <w:rPr>
            <w:noProof/>
          </w:rPr>
          <w:t>1</w:t>
        </w:r>
      </w:fldSimple>
      <w:r>
        <w:t>:</w:t>
      </w:r>
      <w:r w:rsidRPr="008156E3">
        <w:t>Example of gains from using 16 actual repetitions over 7 actual repetitions (K = 32)</w:t>
      </w:r>
    </w:p>
    <w:p w14:paraId="5EABCD1C" w14:textId="5953CB75" w:rsidR="008679DB" w:rsidRPr="009460F0" w:rsidRDefault="008679DB" w:rsidP="008679DB">
      <w:pPr>
        <w:pStyle w:val="BodyText"/>
        <w:spacing w:after="0"/>
        <w:jc w:val="both"/>
      </w:pPr>
      <w:r>
        <w:t>It is also worth observing that</w:t>
      </w:r>
      <w:r w:rsidRPr="009460F0">
        <w:t xml:space="preserve"> HARQ-based retransmission </w:t>
      </w:r>
      <w:r>
        <w:t xml:space="preserve">in NR </w:t>
      </w:r>
      <w:r w:rsidRPr="009460F0">
        <w:t xml:space="preserve">can </w:t>
      </w:r>
      <w:r>
        <w:t xml:space="preserve">be an alternative to, or complement, </w:t>
      </w:r>
      <w:r w:rsidRPr="009460F0">
        <w:t>multiple PUSCH repetitions, at the cost of additional DCI signaling and latency.</w:t>
      </w:r>
    </w:p>
    <w:p w14:paraId="46A179FE" w14:textId="14673E4B" w:rsidR="00BC06E2" w:rsidRPr="00813281" w:rsidRDefault="00603971" w:rsidP="00BA4775">
      <w:pPr>
        <w:pStyle w:val="BodyText"/>
        <w:spacing w:before="240"/>
        <w:jc w:val="both"/>
      </w:pPr>
      <w:r>
        <w:t>W</w:t>
      </w:r>
      <w:r w:rsidR="00467021" w:rsidRPr="00AE5972">
        <w:t xml:space="preserve">ith </w:t>
      </w:r>
      <w:r w:rsidR="007A7AFE">
        <w:t xml:space="preserve">Type A </w:t>
      </w:r>
      <w:proofErr w:type="gramStart"/>
      <w:r w:rsidR="007A7AFE">
        <w:t>repetition</w:t>
      </w:r>
      <w:proofErr w:type="gramEnd"/>
      <w:r w:rsidR="007A7AFE">
        <w:t xml:space="preserve"> </w:t>
      </w:r>
      <w:r w:rsidR="008F2535">
        <w:t>O</w:t>
      </w:r>
      <w:r w:rsidR="000D55AA" w:rsidRPr="00AE5972">
        <w:t>ption 2</w:t>
      </w:r>
      <w:r w:rsidR="00B2113B" w:rsidRPr="008269CE">
        <w:t xml:space="preserve">, </w:t>
      </w:r>
      <w:r>
        <w:t xml:space="preserve">the </w:t>
      </w:r>
      <w:r w:rsidR="00467021" w:rsidRPr="00813281">
        <w:t xml:space="preserve">UE </w:t>
      </w:r>
      <w:r w:rsidR="000D55AA" w:rsidRPr="00813281">
        <w:t>count</w:t>
      </w:r>
      <w:r w:rsidR="00467021" w:rsidRPr="00813281">
        <w:t>s</w:t>
      </w:r>
      <w:r w:rsidR="000D55AA" w:rsidRPr="00813281">
        <w:t xml:space="preserve"> on the basis of available UL slot</w:t>
      </w:r>
      <w:r>
        <w:t>s</w:t>
      </w:r>
      <w:r w:rsidR="000D55AA" w:rsidRPr="00813281">
        <w:t xml:space="preserve">. </w:t>
      </w:r>
      <w:proofErr w:type="gramStart"/>
      <w:r w:rsidR="0097230C">
        <w:t>Therefore</w:t>
      </w:r>
      <w:proofErr w:type="gramEnd"/>
      <w:r w:rsidR="00987EFB" w:rsidRPr="00813281">
        <w:t xml:space="preserve"> it </w:t>
      </w:r>
      <w:r w:rsidR="000D55AA" w:rsidRPr="00813281">
        <w:t xml:space="preserve">guarantees </w:t>
      </w:r>
      <w:r w:rsidR="008F2535">
        <w:t xml:space="preserve">that </w:t>
      </w:r>
      <w:r w:rsidR="000D55AA" w:rsidRPr="00813281">
        <w:t>K PUSCH repetitions are transmitted</w:t>
      </w:r>
      <w:r w:rsidR="00E15B62" w:rsidRPr="00813281">
        <w:t xml:space="preserve">. </w:t>
      </w:r>
      <w:r w:rsidR="00F44E43" w:rsidRPr="00813281">
        <w:t xml:space="preserve">However, </w:t>
      </w:r>
      <w:r w:rsidR="00462CD0" w:rsidRPr="00813281">
        <w:t xml:space="preserve">it may cause </w:t>
      </w:r>
      <w:r w:rsidR="00C87553" w:rsidRPr="00813281">
        <w:t>uncertain</w:t>
      </w:r>
      <w:r w:rsidR="0081499D" w:rsidRPr="00813281">
        <w:t xml:space="preserve">ty </w:t>
      </w:r>
      <w:r>
        <w:t xml:space="preserve">on </w:t>
      </w:r>
      <w:r w:rsidR="0081499D" w:rsidRPr="00813281">
        <w:t xml:space="preserve">the </w:t>
      </w:r>
      <w:r w:rsidR="00D0763E">
        <w:t xml:space="preserve">last slot of the </w:t>
      </w:r>
      <w:r w:rsidR="0081499D" w:rsidRPr="00813281">
        <w:t>transmission</w:t>
      </w:r>
      <w:r w:rsidR="00D0763E">
        <w:t xml:space="preserve"> and</w:t>
      </w:r>
      <w:r w:rsidR="005F3D95" w:rsidRPr="00813281">
        <w:t xml:space="preserve"> </w:t>
      </w:r>
      <w:r w:rsidR="00092D3B" w:rsidRPr="00813281">
        <w:t>latenc</w:t>
      </w:r>
      <w:r w:rsidR="00783BAE" w:rsidRPr="00813281">
        <w:t>y</w:t>
      </w:r>
      <w:r w:rsidR="00D0763E">
        <w:t>. As the latency</w:t>
      </w:r>
      <w:r w:rsidR="00092D3B" w:rsidRPr="00813281">
        <w:t xml:space="preserve"> and </w:t>
      </w:r>
      <w:r w:rsidR="00A20F7D" w:rsidRPr="00813281">
        <w:t xml:space="preserve">the </w:t>
      </w:r>
      <w:proofErr w:type="gramStart"/>
      <w:r w:rsidR="00A20F7D" w:rsidRPr="00813281">
        <w:t>slot</w:t>
      </w:r>
      <w:r w:rsidR="00D0763E">
        <w:t>s</w:t>
      </w:r>
      <w:proofErr w:type="gramEnd"/>
      <w:r w:rsidR="00D0763E">
        <w:t xml:space="preserve"> the repetitions span</w:t>
      </w:r>
      <w:r w:rsidR="00A20F7D" w:rsidRPr="00813281">
        <w:t xml:space="preserve"> </w:t>
      </w:r>
      <w:r w:rsidR="00D0763E">
        <w:t>are</w:t>
      </w:r>
      <w:r w:rsidR="00A20F7D" w:rsidRPr="00813281">
        <w:t xml:space="preserve"> not directly represented</w:t>
      </w:r>
      <w:r w:rsidR="00D0763E">
        <w:t xml:space="preserve"> by K</w:t>
      </w:r>
      <w:r w:rsidR="00A20F7D" w:rsidRPr="00813281">
        <w:t>, gNB needs to strike a balance between</w:t>
      </w:r>
      <w:r w:rsidR="00783BAE" w:rsidRPr="00813281">
        <w:t xml:space="preserve"> PUSCH repetition performance</w:t>
      </w:r>
      <w:r w:rsidR="00D0763E">
        <w:t xml:space="preserve"> and</w:t>
      </w:r>
      <w:r w:rsidR="00536B65" w:rsidRPr="00813281">
        <w:t xml:space="preserve"> the latency</w:t>
      </w:r>
      <w:r w:rsidR="00447296" w:rsidRPr="00813281">
        <w:t>.</w:t>
      </w:r>
    </w:p>
    <w:p w14:paraId="6A8668E8" w14:textId="013874D2" w:rsidR="00D0763E" w:rsidRDefault="00AB74EC" w:rsidP="00B22C1D">
      <w:pPr>
        <w:pStyle w:val="BodyText"/>
        <w:jc w:val="both"/>
      </w:pPr>
      <w:r>
        <w:t xml:space="preserve">For a fixed number of repetitions scheduled, the latency is determined by how the unavailable slots are determined and omitted. </w:t>
      </w:r>
      <w:r w:rsidR="009B0964">
        <w:t xml:space="preserve">One simple way is that the actual repetitions are determined based on </w:t>
      </w:r>
      <w:r w:rsidR="00D0763E">
        <w:t>the omission rule of Rel-15/16 PUSCH rep</w:t>
      </w:r>
      <w:r w:rsidR="000D6D0F">
        <w:t>e</w:t>
      </w:r>
      <w:r w:rsidR="00D0763E">
        <w:t>tition Type A</w:t>
      </w:r>
      <w:r w:rsidR="005C73C1">
        <w:t>,</w:t>
      </w:r>
      <w:r w:rsidR="000D6D0F">
        <w:t xml:space="preserve"> </w:t>
      </w:r>
      <w:r w:rsidR="005C73C1">
        <w:t>i</w:t>
      </w:r>
      <w:r w:rsidR="007E3E07">
        <w:t>.e.</w:t>
      </w:r>
      <w:r w:rsidR="000D6D0F">
        <w:t xml:space="preserve"> the omitted slots are unavailable UL slots</w:t>
      </w:r>
      <w:r w:rsidR="007E3E07">
        <w:t xml:space="preserve"> and will not be</w:t>
      </w:r>
      <w:r w:rsidR="00D0763E">
        <w:t xml:space="preserve"> counted </w:t>
      </w:r>
      <w:r w:rsidR="007E3E07">
        <w:t>for an actual repetition</w:t>
      </w:r>
      <w:r w:rsidR="00D0763E">
        <w:t xml:space="preserve">. </w:t>
      </w:r>
      <w:r w:rsidR="00AF5BDB">
        <w:t xml:space="preserve">Starting from the first scheduled slot, </w:t>
      </w:r>
      <w:r w:rsidR="005C73C1">
        <w:t xml:space="preserve">the </w:t>
      </w:r>
      <w:r w:rsidR="000D6D0F">
        <w:t xml:space="preserve">UE searches for </w:t>
      </w:r>
      <w:proofErr w:type="gramStart"/>
      <w:r w:rsidR="00AF5BDB">
        <w:t>a number of</w:t>
      </w:r>
      <w:proofErr w:type="gramEnd"/>
      <w:r w:rsidR="00AF5BDB">
        <w:t xml:space="preserve"> </w:t>
      </w:r>
      <w:r w:rsidR="000D6D0F">
        <w:t xml:space="preserve">slots until all K available slots are found. </w:t>
      </w:r>
      <w:r w:rsidR="00C711A1">
        <w:t xml:space="preserve">An example is illustrated in </w:t>
      </w:r>
      <w:r w:rsidR="00743DA1">
        <w:fldChar w:fldCharType="begin"/>
      </w:r>
      <w:r w:rsidR="00743DA1">
        <w:instrText xml:space="preserve"> REF _Ref61615077 \h </w:instrText>
      </w:r>
      <w:r w:rsidR="006C02AC">
        <w:instrText xml:space="preserve"> \* MERGEFORMAT </w:instrText>
      </w:r>
      <w:r w:rsidR="00743DA1">
        <w:fldChar w:fldCharType="separate"/>
      </w:r>
      <w:r w:rsidR="00337BB1">
        <w:t xml:space="preserve">Figure </w:t>
      </w:r>
      <w:r w:rsidR="00337BB1">
        <w:rPr>
          <w:noProof/>
        </w:rPr>
        <w:t>2</w:t>
      </w:r>
      <w:r w:rsidR="00743DA1">
        <w:fldChar w:fldCharType="end"/>
      </w:r>
      <w:r w:rsidR="00C711A1">
        <w:t xml:space="preserve">, there are less than L UL symbols in slot n+1 and it is not counted. The last slot of K available PUSCH repetitions is postponed to </w:t>
      </w:r>
      <w:r w:rsidR="005C73C1">
        <w:t>s</w:t>
      </w:r>
      <w:r w:rsidR="00C711A1">
        <w:t xml:space="preserve">lot </w:t>
      </w:r>
      <w:proofErr w:type="spellStart"/>
      <w:r w:rsidR="00C711A1">
        <w:t>n+K</w:t>
      </w:r>
      <w:proofErr w:type="spellEnd"/>
      <w:r w:rsidR="00C711A1">
        <w:t>.</w:t>
      </w:r>
    </w:p>
    <w:p w14:paraId="60F59410" w14:textId="3C8AD347" w:rsidR="000D6D0F" w:rsidRDefault="004A2FE6" w:rsidP="00BA4775">
      <w:pPr>
        <w:pStyle w:val="BodyText"/>
        <w:jc w:val="center"/>
      </w:pPr>
      <w:r>
        <w:object w:dxaOrig="13891" w:dyaOrig="5011" w14:anchorId="4F0328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4pt;height:160.5pt" o:ole="">
            <v:imagedata r:id="rId12" o:title=""/>
          </v:shape>
          <o:OLEObject Type="Embed" ProgID="Visio.Drawing.15" ShapeID="_x0000_i1025" DrawAspect="Content" ObjectID="_1672514730" r:id="rId13"/>
        </w:object>
      </w:r>
    </w:p>
    <w:p w14:paraId="54F89449" w14:textId="0D1A966A" w:rsidR="000D6D0F" w:rsidRDefault="00743DA1" w:rsidP="000D6D0F">
      <w:pPr>
        <w:pStyle w:val="BodyText"/>
        <w:jc w:val="center"/>
      </w:pPr>
      <w:bookmarkStart w:id="3" w:name="_Ref61615077"/>
      <w:r>
        <w:t xml:space="preserve">Figure </w:t>
      </w:r>
      <w:fldSimple w:instr=" SEQ Figure \* ARABIC ">
        <w:r w:rsidR="00733113">
          <w:rPr>
            <w:noProof/>
          </w:rPr>
          <w:t>2</w:t>
        </w:r>
      </w:fldSimple>
      <w:bookmarkEnd w:id="3"/>
      <w:r>
        <w:t xml:space="preserve">: </w:t>
      </w:r>
      <w:r w:rsidR="000D6D0F">
        <w:t xml:space="preserve">Option 2, PUSCH repetition Type </w:t>
      </w:r>
      <w:proofErr w:type="gramStart"/>
      <w:r w:rsidR="000D6D0F">
        <w:t xml:space="preserve">A </w:t>
      </w:r>
      <w:r w:rsidR="000D6D0F" w:rsidRPr="00813281">
        <w:t>on the basis of</w:t>
      </w:r>
      <w:proofErr w:type="gramEnd"/>
      <w:r w:rsidR="000D6D0F" w:rsidRPr="00813281">
        <w:t xml:space="preserve"> available UL slot</w:t>
      </w:r>
      <w:r w:rsidR="000D6D0F">
        <w:t>s</w:t>
      </w:r>
    </w:p>
    <w:p w14:paraId="5BB9045D" w14:textId="4A251D7A" w:rsidR="000D6D0F" w:rsidRDefault="007B3CC3" w:rsidP="00BA4775">
      <w:pPr>
        <w:pStyle w:val="BodyText"/>
        <w:jc w:val="both"/>
      </w:pPr>
      <w:r>
        <w:t>R</w:t>
      </w:r>
      <w:r w:rsidR="0002009D">
        <w:t xml:space="preserve">eusing the omission rule in R16 for type A actual repetition determination may </w:t>
      </w:r>
      <w:r>
        <w:t xml:space="preserve">use more UL resource or </w:t>
      </w:r>
      <w:r w:rsidR="005C73C1">
        <w:t xml:space="preserve">increase </w:t>
      </w:r>
      <w:r w:rsidR="0002009D">
        <w:t>latency as some of the less-than-L UL symbols</w:t>
      </w:r>
      <w:r w:rsidR="002D4093">
        <w:t xml:space="preserve">, e.g. the UL symbols in slot n+1 shown in </w:t>
      </w:r>
      <w:r w:rsidR="002D4093">
        <w:fldChar w:fldCharType="begin"/>
      </w:r>
      <w:r w:rsidR="002D4093">
        <w:instrText xml:space="preserve"> REF _Ref61615077 \h </w:instrText>
      </w:r>
      <w:r w:rsidR="002D4093">
        <w:fldChar w:fldCharType="separate"/>
      </w:r>
      <w:r w:rsidR="002D4093">
        <w:t xml:space="preserve">Figure </w:t>
      </w:r>
      <w:r w:rsidR="002D4093">
        <w:rPr>
          <w:noProof/>
        </w:rPr>
        <w:t>2</w:t>
      </w:r>
      <w:r w:rsidR="002D4093">
        <w:fldChar w:fldCharType="end"/>
      </w:r>
      <w:r w:rsidR="002D4093">
        <w:t>,</w:t>
      </w:r>
      <w:r w:rsidR="0002009D">
        <w:t xml:space="preserve"> </w:t>
      </w:r>
      <w:r w:rsidR="00EB28F1">
        <w:t>are omitted</w:t>
      </w:r>
      <w:r w:rsidR="00E84CA1">
        <w:t xml:space="preserve"> </w:t>
      </w:r>
      <w:r w:rsidR="00D807BC">
        <w:t>even if</w:t>
      </w:r>
      <w:r w:rsidR="00E84CA1">
        <w:t xml:space="preserve"> they can still be used for transmitting at least part of the code block</w:t>
      </w:r>
      <w:r w:rsidR="005C5FA2">
        <w:t xml:space="preserve"> for a TB</w:t>
      </w:r>
      <w:r w:rsidR="00EB28F1">
        <w:t>.</w:t>
      </w:r>
      <w:r>
        <w:t xml:space="preserve"> However, </w:t>
      </w:r>
      <w:r w:rsidR="00566B27">
        <w:t>the number of extra symbols that are available in the smaller slot needs to be sufficiently for</w:t>
      </w:r>
      <w:r w:rsidR="007E3DBD">
        <w:t xml:space="preserve"> </w:t>
      </w:r>
      <w:r w:rsidR="00566B27">
        <w:t xml:space="preserve">there to be a benefit, </w:t>
      </w:r>
      <w:r w:rsidR="00177196">
        <w:t xml:space="preserve">which is reduced by DMRS overhead. Furthermore, if </w:t>
      </w:r>
      <w:proofErr w:type="gramStart"/>
      <w:r w:rsidR="00177196">
        <w:t>a large number of</w:t>
      </w:r>
      <w:proofErr w:type="gramEnd"/>
      <w:r w:rsidR="00177196">
        <w:t xml:space="preserve"> repetitions is used,</w:t>
      </w:r>
      <w:r w:rsidR="00FF1450">
        <w:t xml:space="preserve"> then the total gain from the less-than-L symbols slot will reduce if it is not frequent enough. </w:t>
      </w:r>
      <w:r w:rsidR="00DA064A">
        <w:t>Lastly, while it was proposed, enhancement to Type B repetition was not agreed for the coverage enhancement work item, and given its similarity</w:t>
      </w:r>
      <w:r w:rsidR="0035121F">
        <w:t xml:space="preserve"> to Type B, it is not clear that the use of slots with a varying number of PUSCH symbols is within the scope of the WI.</w:t>
      </w:r>
    </w:p>
    <w:p w14:paraId="15497B13" w14:textId="7002F115" w:rsidR="00A361CC" w:rsidRPr="00EF6B68" w:rsidRDefault="00A361CC" w:rsidP="00BA4775">
      <w:pPr>
        <w:pStyle w:val="BodyText"/>
        <w:spacing w:after="0"/>
        <w:jc w:val="both"/>
        <w:rPr>
          <w:rFonts w:cstheme="minorHAnsi"/>
          <w:b/>
          <w:bCs/>
        </w:rPr>
      </w:pPr>
      <w:r w:rsidRPr="00EF6B68">
        <w:rPr>
          <w:rFonts w:cstheme="minorHAnsi"/>
          <w:b/>
          <w:bCs/>
        </w:rPr>
        <w:t>Observations:</w:t>
      </w:r>
    </w:p>
    <w:p w14:paraId="12367E93" w14:textId="7DA0C40B" w:rsidR="00A361CC" w:rsidRPr="00527F00" w:rsidRDefault="008A5A90" w:rsidP="005A39F2">
      <w:pPr>
        <w:numPr>
          <w:ilvl w:val="0"/>
          <w:numId w:val="11"/>
        </w:numPr>
        <w:spacing w:after="0"/>
        <w:jc w:val="both"/>
        <w:rPr>
          <w:rFonts w:cstheme="minorHAnsi"/>
        </w:rPr>
      </w:pPr>
      <w:r>
        <w:rPr>
          <w:rFonts w:cstheme="minorHAnsi"/>
        </w:rPr>
        <w:t>Reus</w:t>
      </w:r>
      <w:r w:rsidR="00C302F9">
        <w:rPr>
          <w:rFonts w:cstheme="minorHAnsi"/>
        </w:rPr>
        <w:t>ing</w:t>
      </w:r>
      <w:r>
        <w:rPr>
          <w:rFonts w:cstheme="minorHAnsi"/>
        </w:rPr>
        <w:t xml:space="preserve"> the omission rules of </w:t>
      </w:r>
      <w:proofErr w:type="gramStart"/>
      <w:r>
        <w:rPr>
          <w:rFonts w:cstheme="minorHAnsi"/>
        </w:rPr>
        <w:t>Type</w:t>
      </w:r>
      <w:proofErr w:type="gramEnd"/>
      <w:r>
        <w:rPr>
          <w:rFonts w:cstheme="minorHAnsi"/>
        </w:rPr>
        <w:t xml:space="preserve"> A PUSCH repetition </w:t>
      </w:r>
      <w:r w:rsidR="009D618B">
        <w:rPr>
          <w:rFonts w:cstheme="minorHAnsi"/>
        </w:rPr>
        <w:t xml:space="preserve">for counting the number of actual repetitions in option 2 </w:t>
      </w:r>
      <w:r>
        <w:rPr>
          <w:rFonts w:cstheme="minorHAnsi"/>
        </w:rPr>
        <w:t xml:space="preserve">may </w:t>
      </w:r>
      <w:r w:rsidR="006622BE">
        <w:rPr>
          <w:rFonts w:cstheme="minorHAnsi"/>
        </w:rPr>
        <w:t>not make full use of all resources, but will have greater complexity and specification impact</w:t>
      </w:r>
      <w:r w:rsidR="00A361CC">
        <w:t>.</w:t>
      </w:r>
    </w:p>
    <w:p w14:paraId="3F07F741" w14:textId="72F6A2DE" w:rsidR="006622BE" w:rsidRPr="00340734" w:rsidRDefault="00133A91" w:rsidP="00BA4775">
      <w:pPr>
        <w:numPr>
          <w:ilvl w:val="1"/>
          <w:numId w:val="11"/>
        </w:numPr>
        <w:spacing w:after="0"/>
        <w:jc w:val="both"/>
        <w:rPr>
          <w:rFonts w:cstheme="minorHAnsi"/>
        </w:rPr>
      </w:pPr>
      <w:proofErr w:type="gramStart"/>
      <w:r>
        <w:rPr>
          <w:rFonts w:cstheme="minorHAnsi"/>
        </w:rPr>
        <w:t>Sufficient</w:t>
      </w:r>
      <w:proofErr w:type="gramEnd"/>
      <w:r>
        <w:rPr>
          <w:rFonts w:cstheme="minorHAnsi"/>
        </w:rPr>
        <w:t xml:space="preserve"> g</w:t>
      </w:r>
      <w:r w:rsidR="006622BE">
        <w:rPr>
          <w:rFonts w:cstheme="minorHAnsi"/>
        </w:rPr>
        <w:t>ains of supporting a varying number of PUSCH symbols per actual repetition should be clear for use cases agreed for coverage enhancement.</w:t>
      </w:r>
    </w:p>
    <w:p w14:paraId="35BB0AB8" w14:textId="4B257DAC" w:rsidR="008A5A90" w:rsidRPr="00BA4775" w:rsidRDefault="008A5A90" w:rsidP="00BA4775">
      <w:pPr>
        <w:pStyle w:val="Observation"/>
        <w:numPr>
          <w:ilvl w:val="0"/>
          <w:numId w:val="0"/>
        </w:numPr>
        <w:spacing w:after="0"/>
        <w:ind w:left="360" w:hanging="360"/>
        <w:jc w:val="both"/>
        <w:rPr>
          <w:rFonts w:cstheme="minorHAnsi"/>
          <w:lang w:val="en-US"/>
        </w:rPr>
      </w:pPr>
      <w:r w:rsidRPr="00BA4775">
        <w:rPr>
          <w:rFonts w:cstheme="minorHAnsi"/>
          <w:lang w:val="en-US"/>
        </w:rPr>
        <w:t>Proposal:</w:t>
      </w:r>
    </w:p>
    <w:p w14:paraId="7DDFB3F6" w14:textId="5ADEFA29" w:rsidR="006622BE" w:rsidRDefault="0035121F" w:rsidP="005C1835">
      <w:pPr>
        <w:pStyle w:val="Observation"/>
        <w:numPr>
          <w:ilvl w:val="0"/>
          <w:numId w:val="11"/>
        </w:numPr>
        <w:spacing w:after="0"/>
        <w:jc w:val="both"/>
        <w:rPr>
          <w:b w:val="0"/>
          <w:bCs w:val="0"/>
        </w:rPr>
      </w:pPr>
      <w:r>
        <w:rPr>
          <w:b w:val="0"/>
          <w:bCs w:val="0"/>
        </w:rPr>
        <w:t xml:space="preserve">As a baseline, actual repetitions for option 2 </w:t>
      </w:r>
      <w:r w:rsidR="006622BE">
        <w:rPr>
          <w:b w:val="0"/>
          <w:bCs w:val="0"/>
        </w:rPr>
        <w:t>contain the same number of PUSCH symbols.</w:t>
      </w:r>
    </w:p>
    <w:p w14:paraId="6891946C" w14:textId="77777777" w:rsidR="008A5A90" w:rsidRPr="00BA4775" w:rsidRDefault="008A5A90" w:rsidP="00BA4775">
      <w:pPr>
        <w:pStyle w:val="Observation"/>
        <w:numPr>
          <w:ilvl w:val="0"/>
          <w:numId w:val="0"/>
        </w:numPr>
        <w:spacing w:after="0"/>
        <w:ind w:left="360" w:hanging="360"/>
        <w:jc w:val="both"/>
        <w:rPr>
          <w:b w:val="0"/>
          <w:bCs w:val="0"/>
        </w:rPr>
      </w:pPr>
    </w:p>
    <w:p w14:paraId="0DC1A7E6" w14:textId="35991545" w:rsidR="004F7D6E" w:rsidRDefault="004F7D6E" w:rsidP="00BA4775">
      <w:pPr>
        <w:pStyle w:val="Heading1"/>
        <w:numPr>
          <w:ilvl w:val="0"/>
          <w:numId w:val="87"/>
        </w:numPr>
      </w:pPr>
      <w:r>
        <w:t>Summary</w:t>
      </w:r>
    </w:p>
    <w:p w14:paraId="6DD6E6F7" w14:textId="0E4EDF93" w:rsidR="00E12CFF" w:rsidRPr="006D55CC" w:rsidRDefault="00E12CFF" w:rsidP="00BA4775">
      <w:pPr>
        <w:pStyle w:val="BodyText"/>
        <w:jc w:val="both"/>
      </w:pPr>
      <w:r w:rsidRPr="00AE5972">
        <w:t xml:space="preserve">In this contribution, we </w:t>
      </w:r>
      <w:r w:rsidR="00345A0E">
        <w:t>discuss</w:t>
      </w:r>
      <w:r w:rsidR="00345A0E" w:rsidRPr="00AE5972">
        <w:t xml:space="preserve"> </w:t>
      </w:r>
      <w:r w:rsidR="0066552B">
        <w:t>the 2 options for Type A PUSCH repetition enhancements.</w:t>
      </w:r>
    </w:p>
    <w:p w14:paraId="2B1EA8A8" w14:textId="796B90D6" w:rsidR="004F7D6E" w:rsidRPr="00137604" w:rsidRDefault="004F7D6E" w:rsidP="00BA4775">
      <w:pPr>
        <w:pStyle w:val="BodyText"/>
        <w:jc w:val="both"/>
      </w:pPr>
      <w:r w:rsidRPr="00137604">
        <w:t xml:space="preserve">We </w:t>
      </w:r>
      <w:r w:rsidR="001C27A4" w:rsidRPr="00137604">
        <w:t>have following observations based on the discussions.</w:t>
      </w:r>
    </w:p>
    <w:p w14:paraId="1CADE8E7" w14:textId="77777777" w:rsidR="00407597" w:rsidRPr="00EF6B68" w:rsidRDefault="00407597" w:rsidP="00BA4775">
      <w:pPr>
        <w:pStyle w:val="BodyText"/>
        <w:keepNext/>
        <w:spacing w:after="0"/>
        <w:jc w:val="both"/>
        <w:rPr>
          <w:rFonts w:cstheme="minorHAnsi"/>
          <w:b/>
          <w:bCs/>
        </w:rPr>
      </w:pPr>
      <w:r w:rsidRPr="00EF6B68">
        <w:rPr>
          <w:rFonts w:cstheme="minorHAnsi"/>
          <w:b/>
          <w:bCs/>
        </w:rPr>
        <w:t>Observations:</w:t>
      </w:r>
    </w:p>
    <w:p w14:paraId="6224A076" w14:textId="77777777" w:rsidR="00D96C5B" w:rsidRPr="00D96C5B" w:rsidRDefault="00D96C5B">
      <w:pPr>
        <w:numPr>
          <w:ilvl w:val="0"/>
          <w:numId w:val="11"/>
        </w:numPr>
        <w:tabs>
          <w:tab w:val="left" w:pos="1701"/>
        </w:tabs>
        <w:spacing w:after="0"/>
        <w:jc w:val="both"/>
        <w:rPr>
          <w:b/>
        </w:rPr>
      </w:pPr>
      <w:r w:rsidRPr="00D96C5B">
        <w:t>An increase beyond the Rel-16 maximum number of repetitions for Type A can be motivated only for 16kbps VoIP applications for FDD at FR1 and for TDD at FR2 based on the assumptions agreed during the coverage enhancement study.</w:t>
      </w:r>
    </w:p>
    <w:p w14:paraId="322CB4FF" w14:textId="77777777" w:rsidR="00D96C5B" w:rsidRPr="00D96C5B" w:rsidRDefault="00D96C5B">
      <w:pPr>
        <w:widowControl w:val="0"/>
        <w:numPr>
          <w:ilvl w:val="1"/>
          <w:numId w:val="11"/>
        </w:numPr>
        <w:tabs>
          <w:tab w:val="left" w:pos="1701"/>
        </w:tabs>
        <w:spacing w:after="0" w:line="240" w:lineRule="auto"/>
        <w:jc w:val="both"/>
        <w:rPr>
          <w:b/>
        </w:rPr>
      </w:pPr>
      <w:r w:rsidRPr="00D96C5B">
        <w:t xml:space="preserve">At most 32 actual repetitions can be supported for FR2 with 120 kHz SCS while meeting the </w:t>
      </w:r>
      <w:proofErr w:type="gramStart"/>
      <w:r w:rsidRPr="00D96C5B">
        <w:t>16 kbps</w:t>
      </w:r>
      <w:proofErr w:type="gramEnd"/>
      <w:r w:rsidRPr="00D96C5B">
        <w:t xml:space="preserve"> requirement.</w:t>
      </w:r>
    </w:p>
    <w:p w14:paraId="78286437" w14:textId="77777777" w:rsidR="00D96C5B" w:rsidRPr="00D96C5B" w:rsidRDefault="00D96C5B">
      <w:pPr>
        <w:numPr>
          <w:ilvl w:val="2"/>
          <w:numId w:val="11"/>
        </w:numPr>
        <w:tabs>
          <w:tab w:val="left" w:pos="1701"/>
        </w:tabs>
        <w:spacing w:after="0"/>
        <w:jc w:val="both"/>
        <w:rPr>
          <w:b/>
        </w:rPr>
      </w:pPr>
      <w:r w:rsidRPr="00D96C5B">
        <w:lastRenderedPageBreak/>
        <w:t>However, using HARQ with, say, 16 repetitions may be a desirable alternative as it can improve spectral efficiency while still achieving high coverage.</w:t>
      </w:r>
    </w:p>
    <w:p w14:paraId="40997A0E" w14:textId="77777777" w:rsidR="00D96C5B" w:rsidRPr="00D96C5B" w:rsidRDefault="00D96C5B">
      <w:pPr>
        <w:numPr>
          <w:ilvl w:val="1"/>
          <w:numId w:val="11"/>
        </w:numPr>
        <w:tabs>
          <w:tab w:val="left" w:pos="1701"/>
        </w:tabs>
        <w:spacing w:after="0"/>
        <w:jc w:val="both"/>
        <w:rPr>
          <w:b/>
        </w:rPr>
      </w:pPr>
      <w:r w:rsidRPr="00D96C5B">
        <w:t>K&gt;8 and K&gt;20 actual repetitions with 30 and 15 kHz SCS, respectively, results in lower data rates than 16 kbps and so 30 kHz does not justify increased Type A actual repetition over Rel-16, while 15 kHz SCS can justify an increase to K=20</w:t>
      </w:r>
    </w:p>
    <w:p w14:paraId="2AF3AFBF" w14:textId="77777777" w:rsidR="00530464" w:rsidRDefault="00530464" w:rsidP="00530464">
      <w:pPr>
        <w:numPr>
          <w:ilvl w:val="0"/>
          <w:numId w:val="11"/>
        </w:numPr>
        <w:spacing w:after="0"/>
        <w:jc w:val="both"/>
        <w:rPr>
          <w:rFonts w:cstheme="minorHAnsi"/>
        </w:rPr>
      </w:pPr>
      <w:r>
        <w:rPr>
          <w:rFonts w:cstheme="minorHAnsi"/>
        </w:rPr>
        <w:t>Because Option 1 requires approximately R times more repetitions than Option 2, where R is the number of slots in the TDD pattern over the number of uplink slots, very large values of maximum repetition would be needed for Option 1 to support TDD.</w:t>
      </w:r>
    </w:p>
    <w:p w14:paraId="12B32AE7" w14:textId="19F2479C" w:rsidR="0022201D" w:rsidRPr="00D210BA" w:rsidRDefault="00D210BA">
      <w:pPr>
        <w:numPr>
          <w:ilvl w:val="0"/>
          <w:numId w:val="11"/>
        </w:numPr>
        <w:spacing w:after="0"/>
        <w:jc w:val="both"/>
        <w:rPr>
          <w:rFonts w:cstheme="minorHAnsi"/>
        </w:rPr>
      </w:pPr>
      <w:r w:rsidRPr="002D0536">
        <w:rPr>
          <w:rFonts w:ascii="Calibri" w:eastAsia="Times New Roman" w:hAnsi="Calibri" w:cs="Calibri"/>
        </w:rPr>
        <w:t>For the considered typical TDD pattern</w:t>
      </w:r>
      <w:r>
        <w:rPr>
          <w:rFonts w:ascii="Calibri" w:eastAsia="Times New Roman" w:hAnsi="Calibri" w:cs="Calibri"/>
        </w:rPr>
        <w:t xml:space="preserve">, </w:t>
      </w:r>
      <w:r w:rsidRPr="002D0536">
        <w:rPr>
          <w:rFonts w:ascii="Calibri" w:eastAsia="Times New Roman" w:hAnsi="Calibri" w:cs="Calibri"/>
        </w:rPr>
        <w:t>introducing support for Option 2 with 16 actual repetitions</w:t>
      </w:r>
      <w:r>
        <w:rPr>
          <w:rFonts w:ascii="Calibri" w:eastAsia="Times New Roman" w:hAnsi="Calibri" w:cs="Calibri"/>
        </w:rPr>
        <w:t xml:space="preserve">, </w:t>
      </w:r>
      <w:r w:rsidRPr="00B43040">
        <w:rPr>
          <w:rFonts w:ascii="Calibri" w:eastAsia="Times New Roman" w:hAnsi="Calibri" w:cs="Calibri"/>
        </w:rPr>
        <w:t>according to link-level simulations, give</w:t>
      </w:r>
      <w:r>
        <w:rPr>
          <w:rFonts w:ascii="Calibri" w:eastAsia="Times New Roman" w:hAnsi="Calibri" w:cs="Calibri"/>
        </w:rPr>
        <w:t>s</w:t>
      </w:r>
      <w:r w:rsidRPr="00B43040">
        <w:rPr>
          <w:rFonts w:ascii="Calibri" w:eastAsia="Times New Roman" w:hAnsi="Calibri" w:cs="Calibri"/>
        </w:rPr>
        <w:t xml:space="preserve"> 3–4 dB better </w:t>
      </w:r>
      <w:r>
        <w:rPr>
          <w:rFonts w:ascii="Calibri" w:eastAsia="Times New Roman" w:hAnsi="Calibri" w:cs="Calibri"/>
        </w:rPr>
        <w:t>performance</w:t>
      </w:r>
      <w:r w:rsidRPr="002D0536">
        <w:rPr>
          <w:rFonts w:ascii="Calibri" w:eastAsia="Times New Roman" w:hAnsi="Calibri" w:cs="Calibri"/>
        </w:rPr>
        <w:t xml:space="preserve"> than increasing the maximum supported number of Type A nominal repetitions to 32</w:t>
      </w:r>
      <w:r w:rsidR="0022201D">
        <w:t>.</w:t>
      </w:r>
    </w:p>
    <w:p w14:paraId="468F8324" w14:textId="77777777" w:rsidR="00530464" w:rsidRPr="00527F00" w:rsidRDefault="00530464" w:rsidP="00530464">
      <w:pPr>
        <w:numPr>
          <w:ilvl w:val="0"/>
          <w:numId w:val="11"/>
        </w:numPr>
        <w:spacing w:after="0"/>
        <w:jc w:val="both"/>
        <w:rPr>
          <w:rFonts w:cstheme="minorHAnsi"/>
        </w:rPr>
      </w:pPr>
      <w:r>
        <w:rPr>
          <w:rFonts w:cstheme="minorHAnsi"/>
        </w:rPr>
        <w:t xml:space="preserve">Reusing the omission rules of </w:t>
      </w:r>
      <w:proofErr w:type="gramStart"/>
      <w:r>
        <w:rPr>
          <w:rFonts w:cstheme="minorHAnsi"/>
        </w:rPr>
        <w:t>Type</w:t>
      </w:r>
      <w:proofErr w:type="gramEnd"/>
      <w:r>
        <w:rPr>
          <w:rFonts w:cstheme="minorHAnsi"/>
        </w:rPr>
        <w:t xml:space="preserve"> A PUSCH repetition for counting the number of actual repetitions in option 2 may not make full use of all resources, but will have greater complexity and specification impact</w:t>
      </w:r>
      <w:r>
        <w:t>.</w:t>
      </w:r>
    </w:p>
    <w:p w14:paraId="0AA6C4D6" w14:textId="77777777" w:rsidR="00530464" w:rsidRPr="00340734" w:rsidRDefault="00530464" w:rsidP="00530464">
      <w:pPr>
        <w:numPr>
          <w:ilvl w:val="1"/>
          <w:numId w:val="11"/>
        </w:numPr>
        <w:spacing w:after="0"/>
        <w:jc w:val="both"/>
        <w:rPr>
          <w:rFonts w:cstheme="minorHAnsi"/>
        </w:rPr>
      </w:pPr>
      <w:proofErr w:type="gramStart"/>
      <w:r>
        <w:rPr>
          <w:rFonts w:cstheme="minorHAnsi"/>
        </w:rPr>
        <w:t>Sufficient</w:t>
      </w:r>
      <w:proofErr w:type="gramEnd"/>
      <w:r>
        <w:rPr>
          <w:rFonts w:cstheme="minorHAnsi"/>
        </w:rPr>
        <w:t xml:space="preserve"> gains of supporting a varying number of PUSCH symbols per actual repetition should be clear for use cases agreed for coverage enhancement.</w:t>
      </w:r>
    </w:p>
    <w:p w14:paraId="0C439644" w14:textId="77777777" w:rsidR="00407597" w:rsidRDefault="00407597" w:rsidP="00BA4775">
      <w:pPr>
        <w:pStyle w:val="BodyText"/>
        <w:spacing w:before="240"/>
        <w:jc w:val="both"/>
        <w:rPr>
          <w:rFonts w:cstheme="minorHAnsi"/>
        </w:rPr>
      </w:pPr>
      <w:r w:rsidRPr="00EF6B68">
        <w:rPr>
          <w:rFonts w:cstheme="minorHAnsi"/>
        </w:rPr>
        <w:t xml:space="preserve">Based on </w:t>
      </w:r>
      <w:r>
        <w:rPr>
          <w:rFonts w:cstheme="minorHAnsi"/>
        </w:rPr>
        <w:t>the observations and discussions, we have following proposals.</w:t>
      </w:r>
    </w:p>
    <w:p w14:paraId="17E862A2" w14:textId="77777777" w:rsidR="00407597" w:rsidRPr="00EF6B68" w:rsidRDefault="00407597" w:rsidP="00BA4775">
      <w:pPr>
        <w:pStyle w:val="BodyText"/>
        <w:spacing w:after="0"/>
        <w:rPr>
          <w:rFonts w:cstheme="minorHAnsi"/>
          <w:b/>
          <w:bCs/>
        </w:rPr>
      </w:pPr>
      <w:r w:rsidRPr="00EF6B68">
        <w:rPr>
          <w:rFonts w:cstheme="minorHAnsi"/>
          <w:b/>
          <w:bCs/>
        </w:rPr>
        <w:t>Proposals:</w:t>
      </w:r>
    </w:p>
    <w:p w14:paraId="723C3346" w14:textId="77777777" w:rsidR="00D96C5B" w:rsidRPr="008156E3" w:rsidRDefault="00D96C5B">
      <w:pPr>
        <w:pStyle w:val="Observation"/>
        <w:numPr>
          <w:ilvl w:val="0"/>
          <w:numId w:val="11"/>
        </w:numPr>
        <w:spacing w:after="0"/>
        <w:jc w:val="both"/>
        <w:rPr>
          <w:rFonts w:ascii="Arial" w:hAnsi="Arial" w:cs="Arial"/>
          <w:b w:val="0"/>
        </w:rPr>
      </w:pPr>
      <w:r>
        <w:rPr>
          <w:b w:val="0"/>
          <w:bCs w:val="0"/>
        </w:rPr>
        <w:t>The maximum number of repetitions to be specified for Option 1 is determined assuming FDD is used.</w:t>
      </w:r>
    </w:p>
    <w:p w14:paraId="0A87E89D" w14:textId="77777777" w:rsidR="00D96C5B" w:rsidRDefault="00D96C5B">
      <w:pPr>
        <w:pStyle w:val="Observation"/>
        <w:numPr>
          <w:ilvl w:val="1"/>
          <w:numId w:val="11"/>
        </w:numPr>
        <w:spacing w:after="0"/>
        <w:jc w:val="both"/>
        <w:rPr>
          <w:rFonts w:ascii="Arial" w:hAnsi="Arial" w:cs="Arial"/>
          <w:b w:val="0"/>
        </w:rPr>
      </w:pPr>
      <w:r>
        <w:rPr>
          <w:b w:val="0"/>
          <w:bCs w:val="0"/>
        </w:rPr>
        <w:t xml:space="preserve">Values greater than 20 are only considered if RAN1 confirms that the corresponding data rates support vocoder </w:t>
      </w:r>
      <w:r w:rsidRPr="007450AB">
        <w:rPr>
          <w:b w:val="0"/>
          <w:bCs w:val="0"/>
        </w:rPr>
        <w:t>operat</w:t>
      </w:r>
      <w:r>
        <w:rPr>
          <w:b w:val="0"/>
          <w:bCs w:val="0"/>
        </w:rPr>
        <w:t>ion</w:t>
      </w:r>
      <w:r w:rsidRPr="007450AB">
        <w:rPr>
          <w:b w:val="0"/>
          <w:bCs w:val="0"/>
        </w:rPr>
        <w:t xml:space="preserve"> with sufficient quality and low enough higher layer overhead</w:t>
      </w:r>
      <w:r>
        <w:rPr>
          <w:b w:val="0"/>
          <w:bCs w:val="0"/>
        </w:rPr>
        <w:t>.</w:t>
      </w:r>
    </w:p>
    <w:p w14:paraId="1AF37CF8" w14:textId="77777777" w:rsidR="00D96C5B" w:rsidRPr="00783E47" w:rsidRDefault="00D96C5B">
      <w:pPr>
        <w:pStyle w:val="Observation"/>
        <w:numPr>
          <w:ilvl w:val="0"/>
          <w:numId w:val="11"/>
        </w:numPr>
        <w:spacing w:after="0"/>
        <w:jc w:val="both"/>
        <w:rPr>
          <w:rFonts w:ascii="Arial" w:hAnsi="Arial" w:cs="Arial"/>
          <w:b w:val="0"/>
        </w:rPr>
      </w:pPr>
      <w:r w:rsidRPr="00244C26">
        <w:rPr>
          <w:b w:val="0"/>
          <w:bCs w:val="0"/>
        </w:rPr>
        <w:t xml:space="preserve">RAN1 to further study and discuss the need of </w:t>
      </w:r>
      <w:r>
        <w:rPr>
          <w:b w:val="0"/>
          <w:bCs w:val="0"/>
        </w:rPr>
        <w:t xml:space="preserve">increasing </w:t>
      </w:r>
      <w:r w:rsidRPr="00244C26">
        <w:rPr>
          <w:b w:val="0"/>
          <w:bCs w:val="0"/>
        </w:rPr>
        <w:t>the</w:t>
      </w:r>
      <w:r>
        <w:rPr>
          <w:b w:val="0"/>
          <w:bCs w:val="0"/>
        </w:rPr>
        <w:t xml:space="preserve"> maximum number of </w:t>
      </w:r>
      <w:r w:rsidRPr="00244C26">
        <w:rPr>
          <w:b w:val="0"/>
          <w:bCs w:val="0"/>
        </w:rPr>
        <w:t xml:space="preserve">actual </w:t>
      </w:r>
      <w:r>
        <w:rPr>
          <w:b w:val="0"/>
          <w:bCs w:val="0"/>
        </w:rPr>
        <w:t>repetitions to be specified for Option 2 beyond 16.</w:t>
      </w:r>
    </w:p>
    <w:p w14:paraId="0A0DF6D6" w14:textId="77777777" w:rsidR="00D96C5B" w:rsidRPr="00A94E40" w:rsidRDefault="00D96C5B">
      <w:pPr>
        <w:pStyle w:val="Observation"/>
        <w:numPr>
          <w:ilvl w:val="1"/>
          <w:numId w:val="11"/>
        </w:numPr>
        <w:spacing w:after="0"/>
        <w:jc w:val="both"/>
        <w:rPr>
          <w:rFonts w:ascii="Arial" w:hAnsi="Arial" w:cs="Arial"/>
          <w:b w:val="0"/>
        </w:rPr>
      </w:pPr>
      <w:r>
        <w:rPr>
          <w:b w:val="0"/>
          <w:bCs w:val="0"/>
        </w:rPr>
        <w:t xml:space="preserve">The maximum number of actual repetitions corresponds to no lower than a 16 kbps data rate, unless RAN1 identifies a lower data rate that support vocoder </w:t>
      </w:r>
      <w:r w:rsidRPr="007450AB">
        <w:rPr>
          <w:b w:val="0"/>
          <w:bCs w:val="0"/>
        </w:rPr>
        <w:t>operat</w:t>
      </w:r>
      <w:r>
        <w:rPr>
          <w:b w:val="0"/>
          <w:bCs w:val="0"/>
        </w:rPr>
        <w:t>ion</w:t>
      </w:r>
      <w:r w:rsidRPr="007450AB">
        <w:rPr>
          <w:b w:val="0"/>
          <w:bCs w:val="0"/>
        </w:rPr>
        <w:t xml:space="preserve"> with sufficient quality and low enough higher layer overhead</w:t>
      </w:r>
      <w:r>
        <w:rPr>
          <w:b w:val="0"/>
          <w:bCs w:val="0"/>
        </w:rPr>
        <w:t>.</w:t>
      </w:r>
    </w:p>
    <w:p w14:paraId="54C320D2" w14:textId="77777777" w:rsidR="00D96C5B" w:rsidRPr="007D3CF4" w:rsidRDefault="00D96C5B">
      <w:pPr>
        <w:pStyle w:val="Observation"/>
        <w:numPr>
          <w:ilvl w:val="1"/>
          <w:numId w:val="11"/>
        </w:numPr>
        <w:spacing w:after="0"/>
        <w:jc w:val="both"/>
      </w:pPr>
      <w:r>
        <w:rPr>
          <w:b w:val="0"/>
          <w:bCs w:val="0"/>
        </w:rPr>
        <w:t>The need for increased maximum actual repetitions addresses that HARQ can be used with a repetition factor of 16.</w:t>
      </w:r>
    </w:p>
    <w:p w14:paraId="1E449CA7" w14:textId="5DD4B07A" w:rsidR="004A18BD" w:rsidRPr="008156E3" w:rsidRDefault="004A18BD">
      <w:pPr>
        <w:pStyle w:val="Observation"/>
        <w:numPr>
          <w:ilvl w:val="0"/>
          <w:numId w:val="11"/>
        </w:numPr>
        <w:spacing w:after="0"/>
        <w:jc w:val="both"/>
        <w:rPr>
          <w:rFonts w:ascii="Arial" w:hAnsi="Arial" w:cs="Arial"/>
          <w:b w:val="0"/>
        </w:rPr>
      </w:pPr>
      <w:r>
        <w:rPr>
          <w:b w:val="0"/>
          <w:bCs w:val="0"/>
        </w:rPr>
        <w:t xml:space="preserve">Define extended number of repetitions in </w:t>
      </w:r>
      <w:r w:rsidR="004D1BBB">
        <w:rPr>
          <w:b w:val="0"/>
          <w:bCs w:val="0"/>
        </w:rPr>
        <w:t>a</w:t>
      </w:r>
      <w:r>
        <w:rPr>
          <w:b w:val="0"/>
          <w:bCs w:val="0"/>
        </w:rPr>
        <w:t xml:space="preserve"> time domain allocation list for R</w:t>
      </w:r>
      <w:r w:rsidR="00C511BA">
        <w:rPr>
          <w:b w:val="0"/>
          <w:bCs w:val="0"/>
        </w:rPr>
        <w:t>el-</w:t>
      </w:r>
      <w:r>
        <w:rPr>
          <w:b w:val="0"/>
          <w:bCs w:val="0"/>
        </w:rPr>
        <w:t>17 similar to the dynamic repetition factor indication in R</w:t>
      </w:r>
      <w:r w:rsidR="00C511BA">
        <w:rPr>
          <w:b w:val="0"/>
          <w:bCs w:val="0"/>
        </w:rPr>
        <w:t>el-</w:t>
      </w:r>
      <w:r>
        <w:rPr>
          <w:b w:val="0"/>
          <w:bCs w:val="0"/>
        </w:rPr>
        <w:t>16.</w:t>
      </w:r>
    </w:p>
    <w:p w14:paraId="72166634" w14:textId="02D65A9B" w:rsidR="00B63FE9" w:rsidRPr="00BA4775" w:rsidRDefault="00721CD4" w:rsidP="00BA4775">
      <w:pPr>
        <w:pStyle w:val="Observation"/>
        <w:numPr>
          <w:ilvl w:val="0"/>
          <w:numId w:val="11"/>
        </w:numPr>
        <w:spacing w:after="0"/>
        <w:jc w:val="both"/>
        <w:rPr>
          <w:rFonts w:ascii="Arial" w:hAnsi="Arial" w:cs="Arial"/>
          <w:b w:val="0"/>
        </w:rPr>
      </w:pPr>
      <w:r w:rsidRPr="00721CD4">
        <w:rPr>
          <w:b w:val="0"/>
          <w:bCs w:val="0"/>
        </w:rPr>
        <w:t>RAN1 to further discuss how to indicate different options of Type A PUSCH repetition.</w:t>
      </w:r>
    </w:p>
    <w:p w14:paraId="09615B27" w14:textId="5DA0231A" w:rsidR="00E65B59" w:rsidRPr="00BA4775" w:rsidRDefault="005D0343" w:rsidP="00BA4775">
      <w:pPr>
        <w:pStyle w:val="Observation"/>
        <w:numPr>
          <w:ilvl w:val="0"/>
          <w:numId w:val="11"/>
        </w:numPr>
        <w:spacing w:after="0"/>
        <w:jc w:val="both"/>
        <w:rPr>
          <w:b w:val="0"/>
          <w:bCs w:val="0"/>
        </w:rPr>
      </w:pPr>
      <w:r>
        <w:rPr>
          <w:b w:val="0"/>
          <w:bCs w:val="0"/>
        </w:rPr>
        <w:t>As a baseline, actual repetitions for option 2 contain the same number of PUSCH symbols</w:t>
      </w:r>
      <w:r w:rsidR="00E65B59" w:rsidRPr="005D0343">
        <w:rPr>
          <w:b w:val="0"/>
          <w:bCs w:val="0"/>
        </w:rPr>
        <w:t>.</w:t>
      </w:r>
    </w:p>
    <w:p w14:paraId="74761E64" w14:textId="77777777" w:rsidR="008A66A9" w:rsidRDefault="00F507D1" w:rsidP="00BA4775">
      <w:pPr>
        <w:pStyle w:val="Heading1"/>
        <w:numPr>
          <w:ilvl w:val="0"/>
          <w:numId w:val="87"/>
        </w:numPr>
      </w:pPr>
      <w:r w:rsidRPr="00CE0424">
        <w:t>References</w:t>
      </w:r>
    </w:p>
    <w:p w14:paraId="16E11C61" w14:textId="4F2ED44C" w:rsidR="00EE2471" w:rsidRDefault="00755C7D" w:rsidP="00BA4775">
      <w:pPr>
        <w:pStyle w:val="Reference"/>
        <w:ind w:left="562" w:hanging="562"/>
        <w:jc w:val="both"/>
      </w:pPr>
      <w:bookmarkStart w:id="4" w:name="_Ref40444141"/>
      <w:bookmarkStart w:id="5" w:name="_Ref513450389"/>
      <w:r w:rsidRPr="003A1A27">
        <w:t>RP-202928, “New WID on NR coverage enhancements”, China Telecom, RAN#90e, December 2020.</w:t>
      </w:r>
      <w:bookmarkEnd w:id="4"/>
      <w:bookmarkEnd w:id="5"/>
    </w:p>
    <w:p w14:paraId="18A17B35" w14:textId="77777777" w:rsidR="00452EC8" w:rsidRDefault="009D05CB" w:rsidP="00BA4775">
      <w:pPr>
        <w:pStyle w:val="Heading1"/>
        <w:numPr>
          <w:ilvl w:val="0"/>
          <w:numId w:val="87"/>
        </w:numPr>
      </w:pPr>
      <w:bookmarkStart w:id="6" w:name="_Ref47688562"/>
      <w:bookmarkStart w:id="7" w:name="_Ref47620963"/>
      <w:r>
        <w:t>Appendix</w:t>
      </w:r>
      <w:r w:rsidR="00A60589">
        <w:t xml:space="preserve"> 1</w:t>
      </w:r>
      <w:bookmarkEnd w:id="6"/>
    </w:p>
    <w:bookmarkEnd w:id="7"/>
    <w:p w14:paraId="0D011688" w14:textId="2510670C" w:rsidR="008C304E" w:rsidRPr="00452EC8" w:rsidRDefault="008C304E" w:rsidP="008C304E">
      <w:pPr>
        <w:pStyle w:val="BodyText"/>
        <w:spacing w:after="0"/>
        <w:jc w:val="center"/>
        <w:rPr>
          <w:rFonts w:cstheme="minorHAnsi"/>
        </w:rPr>
      </w:pPr>
      <w:r>
        <w:rPr>
          <w:rFonts w:cstheme="minorHAnsi"/>
        </w:rPr>
        <w:t>Table 1: Bas</w:t>
      </w:r>
      <w:r w:rsidRPr="00452EC8">
        <w:rPr>
          <w:rFonts w:cstheme="minorHAnsi"/>
        </w:rPr>
        <w:t xml:space="preserve">ic setup of LLS for </w:t>
      </w:r>
      <w:r>
        <w:rPr>
          <w:rFonts w:cstheme="minorHAnsi"/>
        </w:rPr>
        <w:t xml:space="preserve">PUSCH </w:t>
      </w:r>
      <w:r w:rsidR="00D76232">
        <w:rPr>
          <w:rFonts w:cstheme="minorHAnsi"/>
        </w:rPr>
        <w:t>repeti</w:t>
      </w:r>
      <w:bookmarkStart w:id="8" w:name="_GoBack"/>
      <w:bookmarkEnd w:id="8"/>
      <w:r w:rsidR="00D76232">
        <w:rPr>
          <w:rFonts w:cstheme="minorHAnsi"/>
        </w:rPr>
        <w:t xml:space="preserve">tion </w:t>
      </w:r>
      <w:r>
        <w:rPr>
          <w:rFonts w:cstheme="minorHAnsi"/>
        </w:rPr>
        <w:t>simulations</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80" w:firstRow="0" w:lastRow="0" w:firstColumn="1" w:lastColumn="0" w:noHBand="0" w:noVBand="1"/>
      </w:tblPr>
      <w:tblGrid>
        <w:gridCol w:w="1013"/>
        <w:gridCol w:w="7130"/>
      </w:tblGrid>
      <w:tr w:rsidR="008C304E" w:rsidRPr="00C9626E" w14:paraId="59D50145" w14:textId="77777777" w:rsidTr="008C304E">
        <w:trPr>
          <w:jc w:val="center"/>
        </w:trPr>
        <w:tc>
          <w:tcPr>
            <w:tcW w:w="0" w:type="auto"/>
            <w:shd w:val="clear" w:color="auto" w:fill="auto"/>
            <w:hideMark/>
          </w:tcPr>
          <w:p w14:paraId="7DCA0FCE" w14:textId="77777777" w:rsidR="008C304E" w:rsidRPr="00C9626E" w:rsidRDefault="008C304E" w:rsidP="00204FB1">
            <w:pPr>
              <w:spacing w:after="0" w:line="240" w:lineRule="auto"/>
              <w:ind w:left="144"/>
              <w:textAlignment w:val="baseline"/>
              <w:rPr>
                <w:rFonts w:cstheme="minorHAnsi"/>
              </w:rPr>
            </w:pPr>
            <w:r w:rsidRPr="00C9626E">
              <w:rPr>
                <w:rFonts w:cstheme="minorHAnsi"/>
              </w:rPr>
              <w:t>System</w:t>
            </w:r>
          </w:p>
        </w:tc>
        <w:tc>
          <w:tcPr>
            <w:tcW w:w="0" w:type="auto"/>
            <w:shd w:val="clear" w:color="auto" w:fill="auto"/>
            <w:hideMark/>
          </w:tcPr>
          <w:p w14:paraId="4BCD5F13" w14:textId="77777777" w:rsidR="008C304E" w:rsidRPr="00ED2877" w:rsidRDefault="008C304E" w:rsidP="00204FB1">
            <w:pPr>
              <w:spacing w:after="0" w:line="240" w:lineRule="auto"/>
              <w:ind w:left="144"/>
              <w:contextualSpacing/>
              <w:textAlignment w:val="baseline"/>
              <w:rPr>
                <w:rFonts w:cstheme="minorHAnsi"/>
              </w:rPr>
            </w:pPr>
            <w:r w:rsidRPr="00ED2877">
              <w:rPr>
                <w:rFonts w:cstheme="minorHAnsi"/>
              </w:rPr>
              <w:t xml:space="preserve">Carrier frequency </w:t>
            </w:r>
            <w:r>
              <w:rPr>
                <w:rFonts w:cstheme="minorHAnsi"/>
              </w:rPr>
              <w:t>4 GHz</w:t>
            </w:r>
          </w:p>
          <w:p w14:paraId="20C544E1" w14:textId="77777777" w:rsidR="008C304E" w:rsidRDefault="008C304E" w:rsidP="00204FB1">
            <w:pPr>
              <w:spacing w:after="0" w:line="240" w:lineRule="auto"/>
              <w:ind w:left="144"/>
              <w:contextualSpacing/>
              <w:textAlignment w:val="baseline"/>
              <w:rPr>
                <w:rFonts w:cstheme="minorHAnsi"/>
              </w:rPr>
            </w:pPr>
            <w:r>
              <w:rPr>
                <w:rFonts w:cstheme="minorHAnsi"/>
              </w:rPr>
              <w:t>30</w:t>
            </w:r>
            <w:r w:rsidRPr="00C9626E">
              <w:rPr>
                <w:rFonts w:cstheme="minorHAnsi"/>
              </w:rPr>
              <w:t xml:space="preserve"> kHz SCS</w:t>
            </w:r>
          </w:p>
          <w:p w14:paraId="4AF03192" w14:textId="65CC15A2" w:rsidR="008C304E" w:rsidRDefault="008C304E" w:rsidP="00204FB1">
            <w:pPr>
              <w:spacing w:after="0" w:line="240" w:lineRule="auto"/>
              <w:ind w:left="144"/>
              <w:contextualSpacing/>
              <w:textAlignment w:val="baseline"/>
              <w:rPr>
                <w:rFonts w:cstheme="minorHAnsi"/>
              </w:rPr>
            </w:pPr>
            <w:r>
              <w:rPr>
                <w:rFonts w:cstheme="minorHAnsi"/>
              </w:rPr>
              <w:lastRenderedPageBreak/>
              <w:t>T</w:t>
            </w:r>
            <w:r>
              <w:rPr>
                <w:rFonts w:cstheme="minorHAnsi" w:hint="eastAsia"/>
              </w:rPr>
              <w:t>DD</w:t>
            </w:r>
            <w:r w:rsidR="00501B71">
              <w:rPr>
                <w:rFonts w:cstheme="minorHAnsi"/>
              </w:rPr>
              <w:t>,</w:t>
            </w:r>
            <w:r w:rsidR="007E3BE0">
              <w:rPr>
                <w:rFonts w:cstheme="minorHAnsi"/>
              </w:rPr>
              <w:t xml:space="preserve"> DL/UL</w:t>
            </w:r>
            <w:r w:rsidR="00501B71">
              <w:rPr>
                <w:rFonts w:cstheme="minorHAnsi"/>
              </w:rPr>
              <w:t xml:space="preserve"> pattern DDDSU</w:t>
            </w:r>
          </w:p>
          <w:p w14:paraId="7BAA92F7" w14:textId="7323888B" w:rsidR="00A8393E" w:rsidRPr="004A79EE" w:rsidRDefault="008C304E" w:rsidP="00204FB1">
            <w:pPr>
              <w:spacing w:after="0" w:line="240" w:lineRule="auto"/>
              <w:ind w:left="144"/>
              <w:contextualSpacing/>
              <w:textAlignment w:val="baseline"/>
              <w:rPr>
                <w:rFonts w:cstheme="minorHAnsi"/>
              </w:rPr>
            </w:pPr>
            <w:r>
              <w:rPr>
                <w:rFonts w:cstheme="minorHAnsi"/>
              </w:rPr>
              <w:t>273 PRBs BWP size</w:t>
            </w:r>
          </w:p>
        </w:tc>
      </w:tr>
      <w:tr w:rsidR="008C304E" w:rsidRPr="00C9626E" w14:paraId="69621AC8" w14:textId="77777777" w:rsidTr="008C304E">
        <w:trPr>
          <w:jc w:val="center"/>
        </w:trPr>
        <w:tc>
          <w:tcPr>
            <w:tcW w:w="0" w:type="auto"/>
            <w:shd w:val="clear" w:color="auto" w:fill="auto"/>
          </w:tcPr>
          <w:p w14:paraId="5B9E9180" w14:textId="77777777" w:rsidR="008C304E" w:rsidRPr="00C9626E" w:rsidRDefault="008C304E" w:rsidP="00204FB1">
            <w:pPr>
              <w:spacing w:after="0" w:line="240" w:lineRule="auto"/>
              <w:ind w:left="144"/>
              <w:textAlignment w:val="baseline"/>
              <w:rPr>
                <w:rFonts w:cstheme="minorHAnsi"/>
              </w:rPr>
            </w:pPr>
            <w:r>
              <w:rPr>
                <w:rFonts w:cstheme="minorHAnsi"/>
              </w:rPr>
              <w:lastRenderedPageBreak/>
              <w:t>UE speed</w:t>
            </w:r>
          </w:p>
        </w:tc>
        <w:tc>
          <w:tcPr>
            <w:tcW w:w="0" w:type="auto"/>
            <w:shd w:val="clear" w:color="auto" w:fill="auto"/>
          </w:tcPr>
          <w:p w14:paraId="6D40C8BE" w14:textId="357F8ED8" w:rsidR="008C304E" w:rsidRPr="00ED2877" w:rsidRDefault="008C304E" w:rsidP="00204FB1">
            <w:pPr>
              <w:spacing w:after="0" w:line="240" w:lineRule="auto"/>
              <w:ind w:left="144"/>
              <w:contextualSpacing/>
              <w:textAlignment w:val="baseline"/>
              <w:rPr>
                <w:rFonts w:cstheme="minorHAnsi"/>
              </w:rPr>
            </w:pPr>
            <w:r>
              <w:rPr>
                <w:rFonts w:cstheme="minorHAnsi"/>
              </w:rPr>
              <w:t>3 kph</w:t>
            </w:r>
          </w:p>
        </w:tc>
      </w:tr>
      <w:tr w:rsidR="008C304E" w:rsidRPr="00C9626E" w14:paraId="7C7EAA2F" w14:textId="77777777" w:rsidTr="008C304E">
        <w:trPr>
          <w:jc w:val="center"/>
        </w:trPr>
        <w:tc>
          <w:tcPr>
            <w:tcW w:w="0" w:type="auto"/>
            <w:shd w:val="clear" w:color="auto" w:fill="auto"/>
          </w:tcPr>
          <w:p w14:paraId="73AA4AF0" w14:textId="77777777" w:rsidR="008C304E" w:rsidRDefault="008C304E" w:rsidP="00204FB1">
            <w:pPr>
              <w:spacing w:after="0" w:line="240" w:lineRule="auto"/>
              <w:ind w:left="144"/>
              <w:textAlignment w:val="baseline"/>
              <w:rPr>
                <w:rFonts w:cstheme="minorHAnsi"/>
              </w:rPr>
            </w:pPr>
            <w:r>
              <w:rPr>
                <w:rFonts w:cstheme="minorHAnsi"/>
              </w:rPr>
              <w:t>Payload</w:t>
            </w:r>
          </w:p>
        </w:tc>
        <w:tc>
          <w:tcPr>
            <w:tcW w:w="0" w:type="auto"/>
            <w:shd w:val="clear" w:color="auto" w:fill="auto"/>
          </w:tcPr>
          <w:p w14:paraId="6709C2AF" w14:textId="0CEA117D" w:rsidR="008C304E" w:rsidRDefault="008C304E" w:rsidP="00204FB1">
            <w:pPr>
              <w:spacing w:after="0" w:line="240" w:lineRule="auto"/>
              <w:ind w:left="144"/>
              <w:contextualSpacing/>
              <w:textAlignment w:val="baseline"/>
              <w:rPr>
                <w:rFonts w:cstheme="minorHAnsi"/>
              </w:rPr>
            </w:pPr>
            <w:r>
              <w:rPr>
                <w:rFonts w:cstheme="minorHAnsi"/>
              </w:rPr>
              <w:t>MCS 0, 4</w:t>
            </w:r>
            <w:r w:rsidRPr="00166F00">
              <w:rPr>
                <w:rFonts w:cstheme="minorHAnsi"/>
              </w:rPr>
              <w:t xml:space="preserve"> PRB</w:t>
            </w:r>
            <w:r>
              <w:rPr>
                <w:rFonts w:cstheme="minorHAnsi"/>
              </w:rPr>
              <w:t>s</w:t>
            </w:r>
            <w:r w:rsidRPr="00166F00">
              <w:rPr>
                <w:rFonts w:cstheme="minorHAnsi"/>
              </w:rPr>
              <w:t>, 14 Symbols</w:t>
            </w:r>
            <w:r>
              <w:rPr>
                <w:rFonts w:cstheme="minorHAnsi"/>
              </w:rPr>
              <w:t>, 2 DMRS symbols</w:t>
            </w:r>
          </w:p>
        </w:tc>
      </w:tr>
      <w:tr w:rsidR="008C304E" w:rsidRPr="00C9626E" w14:paraId="4E9B49B7" w14:textId="77777777" w:rsidTr="008C304E">
        <w:trPr>
          <w:jc w:val="center"/>
        </w:trPr>
        <w:tc>
          <w:tcPr>
            <w:tcW w:w="0" w:type="auto"/>
            <w:shd w:val="clear" w:color="auto" w:fill="auto"/>
            <w:hideMark/>
          </w:tcPr>
          <w:p w14:paraId="2253BB85" w14:textId="77777777" w:rsidR="008C304E" w:rsidRPr="00C9626E" w:rsidRDefault="008C304E" w:rsidP="00204FB1">
            <w:pPr>
              <w:spacing w:after="0" w:line="240" w:lineRule="auto"/>
              <w:ind w:left="144"/>
              <w:textAlignment w:val="baseline"/>
              <w:rPr>
                <w:rFonts w:cstheme="minorHAnsi"/>
              </w:rPr>
            </w:pPr>
            <w:r w:rsidRPr="00C9626E">
              <w:rPr>
                <w:rFonts w:cstheme="minorHAnsi"/>
              </w:rPr>
              <w:t>Channel</w:t>
            </w:r>
          </w:p>
        </w:tc>
        <w:tc>
          <w:tcPr>
            <w:tcW w:w="0" w:type="auto"/>
            <w:shd w:val="clear" w:color="auto" w:fill="auto"/>
            <w:hideMark/>
          </w:tcPr>
          <w:p w14:paraId="1BFCDC47" w14:textId="4349E9B6" w:rsidR="008C304E" w:rsidRPr="00BB7D37" w:rsidRDefault="008C304E" w:rsidP="00204FB1">
            <w:pPr>
              <w:spacing w:after="0" w:line="240" w:lineRule="auto"/>
              <w:ind w:left="144"/>
              <w:contextualSpacing/>
              <w:textAlignment w:val="baseline"/>
              <w:rPr>
                <w:rFonts w:cstheme="minorHAnsi"/>
              </w:rPr>
            </w:pPr>
            <w:r w:rsidRPr="00ED2877">
              <w:rPr>
                <w:rFonts w:cstheme="minorHAnsi"/>
              </w:rPr>
              <w:t>TDL-C (</w:t>
            </w:r>
            <w:proofErr w:type="spellStart"/>
            <w:r w:rsidRPr="00ED2877">
              <w:rPr>
                <w:rFonts w:cstheme="minorHAnsi"/>
              </w:rPr>
              <w:t>NLoS</w:t>
            </w:r>
            <w:proofErr w:type="spellEnd"/>
            <w:r w:rsidRPr="00ED2877">
              <w:rPr>
                <w:rFonts w:cstheme="minorHAnsi"/>
              </w:rPr>
              <w:t>)</w:t>
            </w:r>
            <w:r>
              <w:rPr>
                <w:rFonts w:cstheme="minorHAnsi"/>
              </w:rPr>
              <w:t>, 30 ns delay spread, medium correlation</w:t>
            </w:r>
          </w:p>
        </w:tc>
      </w:tr>
      <w:tr w:rsidR="008C304E" w:rsidRPr="00C9626E" w14:paraId="147C73AC" w14:textId="77777777" w:rsidTr="008C304E">
        <w:trPr>
          <w:jc w:val="center"/>
        </w:trPr>
        <w:tc>
          <w:tcPr>
            <w:tcW w:w="0" w:type="auto"/>
            <w:shd w:val="clear" w:color="auto" w:fill="auto"/>
            <w:hideMark/>
          </w:tcPr>
          <w:p w14:paraId="3667C01E" w14:textId="77777777" w:rsidR="008C304E" w:rsidRPr="00C9626E" w:rsidRDefault="008C304E" w:rsidP="00204FB1">
            <w:pPr>
              <w:spacing w:after="0" w:line="240" w:lineRule="auto"/>
              <w:ind w:left="144"/>
              <w:textAlignment w:val="baseline"/>
              <w:rPr>
                <w:rFonts w:cstheme="minorHAnsi"/>
              </w:rPr>
            </w:pPr>
            <w:r w:rsidRPr="00C9626E">
              <w:rPr>
                <w:rFonts w:cstheme="minorHAnsi"/>
              </w:rPr>
              <w:t>Antennas</w:t>
            </w:r>
          </w:p>
        </w:tc>
        <w:tc>
          <w:tcPr>
            <w:tcW w:w="0" w:type="auto"/>
            <w:shd w:val="clear" w:color="auto" w:fill="auto"/>
            <w:hideMark/>
          </w:tcPr>
          <w:p w14:paraId="45421DC2" w14:textId="77777777" w:rsidR="008C304E" w:rsidRPr="00C9626E" w:rsidRDefault="008C304E" w:rsidP="00204FB1">
            <w:pPr>
              <w:spacing w:after="0" w:line="240" w:lineRule="auto"/>
              <w:ind w:left="144"/>
              <w:contextualSpacing/>
              <w:textAlignment w:val="baseline"/>
              <w:rPr>
                <w:rFonts w:cstheme="minorHAnsi"/>
              </w:rPr>
            </w:pPr>
            <w:r w:rsidRPr="00C9626E">
              <w:rPr>
                <w:rFonts w:cstheme="minorHAnsi"/>
              </w:rPr>
              <w:t>1T</w:t>
            </w:r>
            <w:r>
              <w:rPr>
                <w:rFonts w:cstheme="minorHAnsi"/>
              </w:rPr>
              <w:t>4R</w:t>
            </w:r>
          </w:p>
        </w:tc>
      </w:tr>
      <w:tr w:rsidR="00501B71" w:rsidRPr="00C9626E" w14:paraId="21030DC0" w14:textId="77777777" w:rsidTr="008C304E">
        <w:trPr>
          <w:jc w:val="center"/>
        </w:trPr>
        <w:tc>
          <w:tcPr>
            <w:tcW w:w="0" w:type="auto"/>
            <w:shd w:val="clear" w:color="auto" w:fill="auto"/>
          </w:tcPr>
          <w:p w14:paraId="42346B39" w14:textId="6A6A5C6C" w:rsidR="00501B71" w:rsidRPr="00C9626E" w:rsidRDefault="00501B71" w:rsidP="00204FB1">
            <w:pPr>
              <w:spacing w:after="0" w:line="240" w:lineRule="auto"/>
              <w:ind w:left="144"/>
              <w:textAlignment w:val="baseline"/>
              <w:rPr>
                <w:rFonts w:cstheme="minorHAnsi"/>
              </w:rPr>
            </w:pPr>
            <w:r>
              <w:rPr>
                <w:rFonts w:cstheme="minorHAnsi"/>
              </w:rPr>
              <w:t>Receiver</w:t>
            </w:r>
          </w:p>
        </w:tc>
        <w:tc>
          <w:tcPr>
            <w:tcW w:w="0" w:type="auto"/>
            <w:shd w:val="clear" w:color="auto" w:fill="auto"/>
          </w:tcPr>
          <w:p w14:paraId="70023DA0" w14:textId="16E4B588" w:rsidR="00501B71" w:rsidRPr="00C9626E" w:rsidRDefault="00FB78C0" w:rsidP="00204FB1">
            <w:pPr>
              <w:spacing w:after="0" w:line="240" w:lineRule="auto"/>
              <w:ind w:left="144"/>
              <w:contextualSpacing/>
              <w:textAlignment w:val="baseline"/>
              <w:rPr>
                <w:rFonts w:cstheme="minorHAnsi"/>
              </w:rPr>
            </w:pPr>
            <w:r>
              <w:rPr>
                <w:rFonts w:cstheme="minorHAnsi"/>
              </w:rPr>
              <w:t xml:space="preserve">Practical channel estimation, with </w:t>
            </w:r>
            <w:r w:rsidR="00501B71">
              <w:rPr>
                <w:rFonts w:cstheme="minorHAnsi"/>
              </w:rPr>
              <w:t xml:space="preserve">Genie </w:t>
            </w:r>
            <w:r w:rsidR="00580542">
              <w:rPr>
                <w:rFonts w:cstheme="minorHAnsi"/>
              </w:rPr>
              <w:t>Doppler</w:t>
            </w:r>
            <w:r w:rsidR="00501B71">
              <w:rPr>
                <w:rFonts w:cstheme="minorHAnsi"/>
              </w:rPr>
              <w:t xml:space="preserve"> / frequency error estimation</w:t>
            </w:r>
          </w:p>
        </w:tc>
      </w:tr>
    </w:tbl>
    <w:p w14:paraId="2022044C" w14:textId="77777777" w:rsidR="00F04D19" w:rsidRPr="004D51DF" w:rsidRDefault="00F04D19">
      <w:pPr>
        <w:pStyle w:val="Reference"/>
        <w:numPr>
          <w:ilvl w:val="0"/>
          <w:numId w:val="0"/>
        </w:numPr>
        <w:spacing w:after="120"/>
      </w:pPr>
    </w:p>
    <w:sectPr w:rsidR="00F04D19" w:rsidRPr="004D51DF" w:rsidSect="00C02A4C">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3D869A" w14:textId="77777777" w:rsidR="00CF1C5B" w:rsidRDefault="00CF1C5B">
      <w:pPr>
        <w:ind w:firstLine="480"/>
      </w:pPr>
      <w:r>
        <w:separator/>
      </w:r>
    </w:p>
  </w:endnote>
  <w:endnote w:type="continuationSeparator" w:id="0">
    <w:p w14:paraId="7EEA1C74" w14:textId="77777777" w:rsidR="00CF1C5B" w:rsidRDefault="00CF1C5B">
      <w:pPr>
        <w:ind w:firstLine="480"/>
      </w:pPr>
      <w:r>
        <w:continuationSeparator/>
      </w:r>
    </w:p>
  </w:endnote>
  <w:endnote w:type="continuationNotice" w:id="1">
    <w:p w14:paraId="59E923BE" w14:textId="77777777" w:rsidR="00CF1C5B" w:rsidRDefault="00CF1C5B">
      <w:pPr>
        <w:ind w:firstLine="48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panose1 w:val="02020803070505020304"/>
    <w:charset w:val="00"/>
    <w:family w:val="roman"/>
    <w:pitch w:val="variable"/>
    <w:sig w:usb0="00003A87" w:usb1="00000000" w:usb2="00000000" w:usb3="00000000" w:csb0="000000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96DADB" w14:textId="77777777" w:rsidR="00CF1C5B" w:rsidRDefault="00CF1C5B">
      <w:pPr>
        <w:ind w:firstLine="480"/>
      </w:pPr>
      <w:r>
        <w:separator/>
      </w:r>
    </w:p>
  </w:footnote>
  <w:footnote w:type="continuationSeparator" w:id="0">
    <w:p w14:paraId="32732684" w14:textId="77777777" w:rsidR="00CF1C5B" w:rsidRDefault="00CF1C5B">
      <w:pPr>
        <w:ind w:firstLine="480"/>
      </w:pPr>
      <w:r>
        <w:continuationSeparator/>
      </w:r>
    </w:p>
  </w:footnote>
  <w:footnote w:type="continuationNotice" w:id="1">
    <w:p w14:paraId="46B8F80C" w14:textId="77777777" w:rsidR="00CF1C5B" w:rsidRDefault="00CF1C5B">
      <w:pPr>
        <w:ind w:firstLine="48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EB4A476"/>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A694EF8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7A84B2DE"/>
    <w:lvl w:ilvl="0">
      <w:start w:val="1"/>
      <w:numFmt w:val="decimal"/>
      <w:lvlText w:val="%1."/>
      <w:lvlJc w:val="left"/>
      <w:pPr>
        <w:tabs>
          <w:tab w:val="num" w:pos="1080"/>
        </w:tabs>
        <w:ind w:left="1080" w:hanging="360"/>
      </w:pPr>
    </w:lvl>
  </w:abstractNum>
  <w:abstractNum w:abstractNumId="3" w15:restartNumberingAfterBreak="0">
    <w:nsid w:val="01B81C62"/>
    <w:multiLevelType w:val="hybridMultilevel"/>
    <w:tmpl w:val="0E94B034"/>
    <w:lvl w:ilvl="0" w:tplc="9C8E88C8">
      <w:start w:val="1"/>
      <w:numFmt w:val="bullet"/>
      <w:lvlText w:val="•"/>
      <w:lvlJc w:val="left"/>
      <w:pPr>
        <w:ind w:left="0" w:hanging="420"/>
      </w:pPr>
      <w:rPr>
        <w:rFonts w:ascii="Arial" w:hAnsi="Arial"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4" w15:restartNumberingAfterBreak="0">
    <w:nsid w:val="02552047"/>
    <w:multiLevelType w:val="multilevel"/>
    <w:tmpl w:val="1590751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3AE68E4"/>
    <w:multiLevelType w:val="hybridMultilevel"/>
    <w:tmpl w:val="9788B7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59564C6"/>
    <w:multiLevelType w:val="hybridMultilevel"/>
    <w:tmpl w:val="AE569E6A"/>
    <w:lvl w:ilvl="0" w:tplc="F74CA90A">
      <w:start w:val="1"/>
      <w:numFmt w:val="bullet"/>
      <w:lvlText w:val="•"/>
      <w:lvlJc w:val="left"/>
      <w:pPr>
        <w:tabs>
          <w:tab w:val="num" w:pos="481"/>
        </w:tabs>
        <w:ind w:left="481" w:hanging="360"/>
      </w:pPr>
      <w:rPr>
        <w:rFonts w:ascii="Arial" w:hAnsi="Arial" w:hint="default"/>
      </w:rPr>
    </w:lvl>
    <w:lvl w:ilvl="1" w:tplc="741E2290">
      <w:start w:val="1"/>
      <w:numFmt w:val="bullet"/>
      <w:lvlText w:val="•"/>
      <w:lvlJc w:val="left"/>
      <w:pPr>
        <w:tabs>
          <w:tab w:val="num" w:pos="1201"/>
        </w:tabs>
        <w:ind w:left="1201" w:hanging="360"/>
      </w:pPr>
      <w:rPr>
        <w:rFonts w:ascii="Arial" w:hAnsi="Arial" w:hint="default"/>
      </w:rPr>
    </w:lvl>
    <w:lvl w:ilvl="2" w:tplc="7876ACEE" w:tentative="1">
      <w:start w:val="1"/>
      <w:numFmt w:val="bullet"/>
      <w:lvlText w:val="•"/>
      <w:lvlJc w:val="left"/>
      <w:pPr>
        <w:tabs>
          <w:tab w:val="num" w:pos="1921"/>
        </w:tabs>
        <w:ind w:left="1921" w:hanging="360"/>
      </w:pPr>
      <w:rPr>
        <w:rFonts w:ascii="Arial" w:hAnsi="Arial" w:hint="default"/>
      </w:rPr>
    </w:lvl>
    <w:lvl w:ilvl="3" w:tplc="BE788FEC" w:tentative="1">
      <w:start w:val="1"/>
      <w:numFmt w:val="bullet"/>
      <w:lvlText w:val="•"/>
      <w:lvlJc w:val="left"/>
      <w:pPr>
        <w:tabs>
          <w:tab w:val="num" w:pos="2641"/>
        </w:tabs>
        <w:ind w:left="2641" w:hanging="360"/>
      </w:pPr>
      <w:rPr>
        <w:rFonts w:ascii="Arial" w:hAnsi="Arial" w:hint="default"/>
      </w:rPr>
    </w:lvl>
    <w:lvl w:ilvl="4" w:tplc="E342F07A" w:tentative="1">
      <w:start w:val="1"/>
      <w:numFmt w:val="bullet"/>
      <w:lvlText w:val="•"/>
      <w:lvlJc w:val="left"/>
      <w:pPr>
        <w:tabs>
          <w:tab w:val="num" w:pos="3361"/>
        </w:tabs>
        <w:ind w:left="3361" w:hanging="360"/>
      </w:pPr>
      <w:rPr>
        <w:rFonts w:ascii="Arial" w:hAnsi="Arial" w:hint="default"/>
      </w:rPr>
    </w:lvl>
    <w:lvl w:ilvl="5" w:tplc="1D102E2C" w:tentative="1">
      <w:start w:val="1"/>
      <w:numFmt w:val="bullet"/>
      <w:lvlText w:val="•"/>
      <w:lvlJc w:val="left"/>
      <w:pPr>
        <w:tabs>
          <w:tab w:val="num" w:pos="4081"/>
        </w:tabs>
        <w:ind w:left="4081" w:hanging="360"/>
      </w:pPr>
      <w:rPr>
        <w:rFonts w:ascii="Arial" w:hAnsi="Arial" w:hint="default"/>
      </w:rPr>
    </w:lvl>
    <w:lvl w:ilvl="6" w:tplc="C5FE3D14" w:tentative="1">
      <w:start w:val="1"/>
      <w:numFmt w:val="bullet"/>
      <w:lvlText w:val="•"/>
      <w:lvlJc w:val="left"/>
      <w:pPr>
        <w:tabs>
          <w:tab w:val="num" w:pos="4801"/>
        </w:tabs>
        <w:ind w:left="4801" w:hanging="360"/>
      </w:pPr>
      <w:rPr>
        <w:rFonts w:ascii="Arial" w:hAnsi="Arial" w:hint="default"/>
      </w:rPr>
    </w:lvl>
    <w:lvl w:ilvl="7" w:tplc="A782B92E" w:tentative="1">
      <w:start w:val="1"/>
      <w:numFmt w:val="bullet"/>
      <w:lvlText w:val="•"/>
      <w:lvlJc w:val="left"/>
      <w:pPr>
        <w:tabs>
          <w:tab w:val="num" w:pos="5521"/>
        </w:tabs>
        <w:ind w:left="5521" w:hanging="360"/>
      </w:pPr>
      <w:rPr>
        <w:rFonts w:ascii="Arial" w:hAnsi="Arial" w:hint="default"/>
      </w:rPr>
    </w:lvl>
    <w:lvl w:ilvl="8" w:tplc="CCEC16F2" w:tentative="1">
      <w:start w:val="1"/>
      <w:numFmt w:val="bullet"/>
      <w:lvlText w:val="•"/>
      <w:lvlJc w:val="left"/>
      <w:pPr>
        <w:tabs>
          <w:tab w:val="num" w:pos="6241"/>
        </w:tabs>
        <w:ind w:left="6241" w:hanging="360"/>
      </w:pPr>
      <w:rPr>
        <w:rFonts w:ascii="Arial" w:hAnsi="Arial" w:hint="default"/>
      </w:rPr>
    </w:lvl>
  </w:abstractNum>
  <w:abstractNum w:abstractNumId="7"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6FE702A"/>
    <w:multiLevelType w:val="hybridMultilevel"/>
    <w:tmpl w:val="9D88FA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C507ABC"/>
    <w:multiLevelType w:val="hybridMultilevel"/>
    <w:tmpl w:val="19063A3C"/>
    <w:lvl w:ilvl="0" w:tplc="85DE10A6">
      <w:start w:val="1"/>
      <w:numFmt w:val="bullet"/>
      <w:lvlText w:val=""/>
      <w:lvlJc w:val="left"/>
      <w:pPr>
        <w:tabs>
          <w:tab w:val="num" w:pos="0"/>
        </w:tabs>
        <w:ind w:left="0" w:hanging="360"/>
      </w:pPr>
      <w:rPr>
        <w:rFonts w:ascii="Wingdings" w:hAnsi="Wingdings"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B5307B6A">
      <w:start w:val="1"/>
      <w:numFmt w:val="bullet"/>
      <w:lvlText w:val=""/>
      <w:lvlJc w:val="left"/>
      <w:pPr>
        <w:tabs>
          <w:tab w:val="num" w:pos="1440"/>
        </w:tabs>
        <w:ind w:left="1440" w:hanging="360"/>
      </w:pPr>
      <w:rPr>
        <w:rFonts w:ascii="Wingdings" w:hAnsi="Wingdings" w:hint="default"/>
        <w:color w:val="auto"/>
      </w:rPr>
    </w:lvl>
    <w:lvl w:ilvl="3" w:tplc="08090003">
      <w:start w:val="1"/>
      <w:numFmt w:val="bullet"/>
      <w:lvlText w:val="o"/>
      <w:lvlJc w:val="left"/>
      <w:pPr>
        <w:tabs>
          <w:tab w:val="num" w:pos="2160"/>
        </w:tabs>
        <w:ind w:left="2160" w:hanging="360"/>
      </w:pPr>
      <w:rPr>
        <w:rFonts w:ascii="Courier New" w:hAnsi="Courier New" w:cs="Courier New" w:hint="default"/>
      </w:rPr>
    </w:lvl>
    <w:lvl w:ilvl="4" w:tplc="08090003" w:tentative="1">
      <w:start w:val="1"/>
      <w:numFmt w:val="bullet"/>
      <w:lvlText w:val="o"/>
      <w:lvlJc w:val="left"/>
      <w:pPr>
        <w:tabs>
          <w:tab w:val="num" w:pos="2880"/>
        </w:tabs>
        <w:ind w:left="2880" w:hanging="360"/>
      </w:pPr>
      <w:rPr>
        <w:rFonts w:ascii="Courier New" w:hAnsi="Courier New" w:cs="Courier New" w:hint="default"/>
      </w:rPr>
    </w:lvl>
    <w:lvl w:ilvl="5" w:tplc="08090005" w:tentative="1">
      <w:start w:val="1"/>
      <w:numFmt w:val="bullet"/>
      <w:lvlText w:val=""/>
      <w:lvlJc w:val="left"/>
      <w:pPr>
        <w:tabs>
          <w:tab w:val="num" w:pos="3600"/>
        </w:tabs>
        <w:ind w:left="3600" w:hanging="360"/>
      </w:pPr>
      <w:rPr>
        <w:rFonts w:ascii="Wingdings" w:hAnsi="Wingdings" w:hint="default"/>
      </w:rPr>
    </w:lvl>
    <w:lvl w:ilvl="6" w:tplc="08090001" w:tentative="1">
      <w:start w:val="1"/>
      <w:numFmt w:val="bullet"/>
      <w:lvlText w:val=""/>
      <w:lvlJc w:val="left"/>
      <w:pPr>
        <w:tabs>
          <w:tab w:val="num" w:pos="4320"/>
        </w:tabs>
        <w:ind w:left="4320" w:hanging="360"/>
      </w:pPr>
      <w:rPr>
        <w:rFonts w:ascii="Symbol" w:hAnsi="Symbol" w:hint="default"/>
      </w:rPr>
    </w:lvl>
    <w:lvl w:ilvl="7" w:tplc="08090003" w:tentative="1">
      <w:start w:val="1"/>
      <w:numFmt w:val="bullet"/>
      <w:lvlText w:val="o"/>
      <w:lvlJc w:val="left"/>
      <w:pPr>
        <w:tabs>
          <w:tab w:val="num" w:pos="5040"/>
        </w:tabs>
        <w:ind w:left="5040" w:hanging="360"/>
      </w:pPr>
      <w:rPr>
        <w:rFonts w:ascii="Courier New" w:hAnsi="Courier New" w:cs="Courier New" w:hint="default"/>
      </w:rPr>
    </w:lvl>
    <w:lvl w:ilvl="8" w:tplc="08090005" w:tentative="1">
      <w:start w:val="1"/>
      <w:numFmt w:val="bullet"/>
      <w:lvlText w:val=""/>
      <w:lvlJc w:val="left"/>
      <w:pPr>
        <w:tabs>
          <w:tab w:val="num" w:pos="5760"/>
        </w:tabs>
        <w:ind w:left="5760" w:hanging="360"/>
      </w:pPr>
      <w:rPr>
        <w:rFonts w:ascii="Wingdings" w:hAnsi="Wingdings" w:hint="default"/>
      </w:rPr>
    </w:lvl>
  </w:abstractNum>
  <w:abstractNum w:abstractNumId="10" w15:restartNumberingAfterBreak="0">
    <w:nsid w:val="0D621367"/>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0ED12828"/>
    <w:multiLevelType w:val="hybridMultilevel"/>
    <w:tmpl w:val="6EEA91E4"/>
    <w:lvl w:ilvl="0" w:tplc="6E58B792">
      <w:start w:val="1"/>
      <w:numFmt w:val="bullet"/>
      <w:lvlText w:val="●"/>
      <w:lvlJc w:val="left"/>
      <w:pPr>
        <w:tabs>
          <w:tab w:val="num" w:pos="720"/>
        </w:tabs>
        <w:ind w:left="720" w:hanging="360"/>
      </w:pPr>
      <w:rPr>
        <w:rFonts w:ascii="Ericsson Hilda" w:hAnsi="Ericsson Hilda" w:hint="default"/>
      </w:rPr>
    </w:lvl>
    <w:lvl w:ilvl="1" w:tplc="D8D0331A">
      <w:numFmt w:val="bullet"/>
      <w:lvlText w:val="●"/>
      <w:lvlJc w:val="left"/>
      <w:pPr>
        <w:tabs>
          <w:tab w:val="num" w:pos="1440"/>
        </w:tabs>
        <w:ind w:left="1440" w:hanging="360"/>
      </w:pPr>
      <w:rPr>
        <w:rFonts w:ascii="Ericsson Hilda" w:hAnsi="Ericsson Hilda" w:hint="default"/>
      </w:rPr>
    </w:lvl>
    <w:lvl w:ilvl="2" w:tplc="E57448DE" w:tentative="1">
      <w:start w:val="1"/>
      <w:numFmt w:val="bullet"/>
      <w:lvlText w:val="●"/>
      <w:lvlJc w:val="left"/>
      <w:pPr>
        <w:tabs>
          <w:tab w:val="num" w:pos="2160"/>
        </w:tabs>
        <w:ind w:left="2160" w:hanging="360"/>
      </w:pPr>
      <w:rPr>
        <w:rFonts w:ascii="Ericsson Hilda" w:hAnsi="Ericsson Hilda" w:hint="default"/>
      </w:rPr>
    </w:lvl>
    <w:lvl w:ilvl="3" w:tplc="CE50879E" w:tentative="1">
      <w:start w:val="1"/>
      <w:numFmt w:val="bullet"/>
      <w:lvlText w:val="●"/>
      <w:lvlJc w:val="left"/>
      <w:pPr>
        <w:tabs>
          <w:tab w:val="num" w:pos="2880"/>
        </w:tabs>
        <w:ind w:left="2880" w:hanging="360"/>
      </w:pPr>
      <w:rPr>
        <w:rFonts w:ascii="Ericsson Hilda" w:hAnsi="Ericsson Hilda" w:hint="default"/>
      </w:rPr>
    </w:lvl>
    <w:lvl w:ilvl="4" w:tplc="1DF0C66E" w:tentative="1">
      <w:start w:val="1"/>
      <w:numFmt w:val="bullet"/>
      <w:lvlText w:val="●"/>
      <w:lvlJc w:val="left"/>
      <w:pPr>
        <w:tabs>
          <w:tab w:val="num" w:pos="3600"/>
        </w:tabs>
        <w:ind w:left="3600" w:hanging="360"/>
      </w:pPr>
      <w:rPr>
        <w:rFonts w:ascii="Ericsson Hilda" w:hAnsi="Ericsson Hilda" w:hint="default"/>
      </w:rPr>
    </w:lvl>
    <w:lvl w:ilvl="5" w:tplc="26C84D60" w:tentative="1">
      <w:start w:val="1"/>
      <w:numFmt w:val="bullet"/>
      <w:lvlText w:val="●"/>
      <w:lvlJc w:val="left"/>
      <w:pPr>
        <w:tabs>
          <w:tab w:val="num" w:pos="4320"/>
        </w:tabs>
        <w:ind w:left="4320" w:hanging="360"/>
      </w:pPr>
      <w:rPr>
        <w:rFonts w:ascii="Ericsson Hilda" w:hAnsi="Ericsson Hilda" w:hint="default"/>
      </w:rPr>
    </w:lvl>
    <w:lvl w:ilvl="6" w:tplc="F0CC4976" w:tentative="1">
      <w:start w:val="1"/>
      <w:numFmt w:val="bullet"/>
      <w:lvlText w:val="●"/>
      <w:lvlJc w:val="left"/>
      <w:pPr>
        <w:tabs>
          <w:tab w:val="num" w:pos="5040"/>
        </w:tabs>
        <w:ind w:left="5040" w:hanging="360"/>
      </w:pPr>
      <w:rPr>
        <w:rFonts w:ascii="Ericsson Hilda" w:hAnsi="Ericsson Hilda" w:hint="default"/>
      </w:rPr>
    </w:lvl>
    <w:lvl w:ilvl="7" w:tplc="9A4A8F7E" w:tentative="1">
      <w:start w:val="1"/>
      <w:numFmt w:val="bullet"/>
      <w:lvlText w:val="●"/>
      <w:lvlJc w:val="left"/>
      <w:pPr>
        <w:tabs>
          <w:tab w:val="num" w:pos="5760"/>
        </w:tabs>
        <w:ind w:left="5760" w:hanging="360"/>
      </w:pPr>
      <w:rPr>
        <w:rFonts w:ascii="Ericsson Hilda" w:hAnsi="Ericsson Hilda" w:hint="default"/>
      </w:rPr>
    </w:lvl>
    <w:lvl w:ilvl="8" w:tplc="7F881902" w:tentative="1">
      <w:start w:val="1"/>
      <w:numFmt w:val="bullet"/>
      <w:lvlText w:val="●"/>
      <w:lvlJc w:val="left"/>
      <w:pPr>
        <w:tabs>
          <w:tab w:val="num" w:pos="6480"/>
        </w:tabs>
        <w:ind w:left="6480" w:hanging="360"/>
      </w:pPr>
      <w:rPr>
        <w:rFonts w:ascii="Ericsson Hilda" w:hAnsi="Ericsson Hilda" w:hint="default"/>
      </w:rPr>
    </w:lvl>
  </w:abstractNum>
  <w:abstractNum w:abstractNumId="12" w15:restartNumberingAfterBreak="0">
    <w:nsid w:val="0EFC0CAD"/>
    <w:multiLevelType w:val="hybridMultilevel"/>
    <w:tmpl w:val="E626F41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F973AA4"/>
    <w:multiLevelType w:val="hybridMultilevel"/>
    <w:tmpl w:val="BDF4D7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0E13DF6"/>
    <w:multiLevelType w:val="hybridMultilevel"/>
    <w:tmpl w:val="A99447B0"/>
    <w:lvl w:ilvl="0" w:tplc="69C085FC">
      <w:numFmt w:val="bullet"/>
      <w:lvlText w:val="-"/>
      <w:lvlJc w:val="left"/>
      <w:pPr>
        <w:ind w:left="900" w:hanging="420"/>
      </w:pPr>
      <w:rPr>
        <w:rFonts w:ascii="Calibri" w:eastAsiaTheme="minorEastAsia" w:hAnsi="Calibri" w:cs="Calibri"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5" w15:restartNumberingAfterBreak="0">
    <w:nsid w:val="11B04E32"/>
    <w:multiLevelType w:val="hybridMultilevel"/>
    <w:tmpl w:val="0E866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25213BC"/>
    <w:multiLevelType w:val="hybridMultilevel"/>
    <w:tmpl w:val="8CBC6ED6"/>
    <w:lvl w:ilvl="0" w:tplc="04090001">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7" w15:restartNumberingAfterBreak="0">
    <w:nsid w:val="136949DB"/>
    <w:multiLevelType w:val="hybridMultilevel"/>
    <w:tmpl w:val="1DD250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66E1C1E"/>
    <w:multiLevelType w:val="hybridMultilevel"/>
    <w:tmpl w:val="C41C19EC"/>
    <w:lvl w:ilvl="0" w:tplc="04090001">
      <w:start w:val="1"/>
      <w:numFmt w:val="bullet"/>
      <w:lvlText w:val=""/>
      <w:lvlJc w:val="left"/>
      <w:pPr>
        <w:ind w:left="860" w:hanging="420"/>
      </w:pPr>
      <w:rPr>
        <w:rFonts w:ascii="Wingdings" w:hAnsi="Wingdings"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9" w15:restartNumberingAfterBreak="0">
    <w:nsid w:val="167404F9"/>
    <w:multiLevelType w:val="hybridMultilevel"/>
    <w:tmpl w:val="DCC40B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BA1193E"/>
    <w:multiLevelType w:val="multilevel"/>
    <w:tmpl w:val="3A9A8E38"/>
    <w:lvl w:ilvl="0">
      <w:start w:val="2"/>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1" w15:restartNumberingAfterBreak="0">
    <w:nsid w:val="1BF36A89"/>
    <w:multiLevelType w:val="multilevel"/>
    <w:tmpl w:val="D3947592"/>
    <w:lvl w:ilvl="0">
      <w:start w:val="1"/>
      <w:numFmt w:val="decimal"/>
      <w:lvlText w:val="%1."/>
      <w:lvlJc w:val="left"/>
      <w:pPr>
        <w:ind w:left="360" w:hanging="360"/>
      </w:p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2" w15:restartNumberingAfterBreak="0">
    <w:nsid w:val="1ECC2BD4"/>
    <w:multiLevelType w:val="hybridMultilevel"/>
    <w:tmpl w:val="54AA6D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F705567"/>
    <w:multiLevelType w:val="hybridMultilevel"/>
    <w:tmpl w:val="FE220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06B55B4"/>
    <w:multiLevelType w:val="hybridMultilevel"/>
    <w:tmpl w:val="5E7C19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07601B3"/>
    <w:multiLevelType w:val="hybridMultilevel"/>
    <w:tmpl w:val="9FEE1934"/>
    <w:lvl w:ilvl="0" w:tplc="9C8E88C8">
      <w:start w:val="1"/>
      <w:numFmt w:val="bullet"/>
      <w:lvlText w:val="•"/>
      <w:lvlJc w:val="left"/>
      <w:pPr>
        <w:ind w:left="900" w:hanging="420"/>
      </w:pPr>
      <w:rPr>
        <w:rFonts w:ascii="Arial" w:hAnsi="Arial"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26" w15:restartNumberingAfterBreak="0">
    <w:nsid w:val="21626E82"/>
    <w:multiLevelType w:val="hybridMultilevel"/>
    <w:tmpl w:val="896A3B7A"/>
    <w:lvl w:ilvl="0" w:tplc="7DF6B370">
      <w:start w:val="1"/>
      <w:numFmt w:val="decimal"/>
      <w:lvlText w:val="2.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219B0283"/>
    <w:multiLevelType w:val="hybridMultilevel"/>
    <w:tmpl w:val="C8945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3191FAD"/>
    <w:multiLevelType w:val="hybridMultilevel"/>
    <w:tmpl w:val="B0F2D65A"/>
    <w:lvl w:ilvl="0" w:tplc="FE3C0344">
      <w:start w:val="5"/>
      <w:numFmt w:val="bullet"/>
      <w:lvlText w:val="-"/>
      <w:lvlJc w:val="left"/>
      <w:pPr>
        <w:ind w:left="0" w:hanging="360"/>
      </w:pPr>
      <w:rPr>
        <w:rFonts w:ascii="Calibri" w:eastAsiaTheme="minorEastAsia" w:hAnsi="Calibri" w:cs="Calibri"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 w15:restartNumberingAfterBreak="0">
    <w:nsid w:val="2463255D"/>
    <w:multiLevelType w:val="hybridMultilevel"/>
    <w:tmpl w:val="2D743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7C558E3"/>
    <w:multiLevelType w:val="hybridMultilevel"/>
    <w:tmpl w:val="7F44F1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28975304"/>
    <w:multiLevelType w:val="hybridMultilevel"/>
    <w:tmpl w:val="B978E3B0"/>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32" w15:restartNumberingAfterBreak="0">
    <w:nsid w:val="295437EA"/>
    <w:multiLevelType w:val="hybridMultilevel"/>
    <w:tmpl w:val="89C4ACB0"/>
    <w:lvl w:ilvl="0" w:tplc="04090001">
      <w:start w:val="1"/>
      <w:numFmt w:val="bullet"/>
      <w:lvlText w:val=""/>
      <w:lvlJc w:val="left"/>
      <w:pPr>
        <w:tabs>
          <w:tab w:val="num" w:pos="1304"/>
        </w:tabs>
        <w:ind w:left="1304" w:hanging="1304"/>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29985626"/>
    <w:multiLevelType w:val="hybridMultilevel"/>
    <w:tmpl w:val="752A6420"/>
    <w:lvl w:ilvl="0" w:tplc="7876AB14">
      <w:start w:val="1"/>
      <w:numFmt w:val="bullet"/>
      <w:lvlText w:val="•"/>
      <w:lvlJc w:val="left"/>
      <w:pPr>
        <w:tabs>
          <w:tab w:val="num" w:pos="720"/>
        </w:tabs>
        <w:ind w:left="720" w:hanging="360"/>
      </w:pPr>
      <w:rPr>
        <w:rFonts w:ascii="Arial" w:hAnsi="Arial" w:hint="default"/>
      </w:rPr>
    </w:lvl>
    <w:lvl w:ilvl="1" w:tplc="91C4917E">
      <w:numFmt w:val="bullet"/>
      <w:lvlText w:val="•"/>
      <w:lvlJc w:val="left"/>
      <w:pPr>
        <w:tabs>
          <w:tab w:val="num" w:pos="1440"/>
        </w:tabs>
        <w:ind w:left="1440" w:hanging="360"/>
      </w:pPr>
      <w:rPr>
        <w:rFonts w:ascii="Arial" w:hAnsi="Arial" w:hint="default"/>
      </w:rPr>
    </w:lvl>
    <w:lvl w:ilvl="2" w:tplc="1062E3C8" w:tentative="1">
      <w:start w:val="1"/>
      <w:numFmt w:val="bullet"/>
      <w:lvlText w:val="•"/>
      <w:lvlJc w:val="left"/>
      <w:pPr>
        <w:tabs>
          <w:tab w:val="num" w:pos="2160"/>
        </w:tabs>
        <w:ind w:left="2160" w:hanging="360"/>
      </w:pPr>
      <w:rPr>
        <w:rFonts w:ascii="Arial" w:hAnsi="Arial" w:hint="default"/>
      </w:rPr>
    </w:lvl>
    <w:lvl w:ilvl="3" w:tplc="0BE8213E" w:tentative="1">
      <w:start w:val="1"/>
      <w:numFmt w:val="bullet"/>
      <w:lvlText w:val="•"/>
      <w:lvlJc w:val="left"/>
      <w:pPr>
        <w:tabs>
          <w:tab w:val="num" w:pos="2880"/>
        </w:tabs>
        <w:ind w:left="2880" w:hanging="360"/>
      </w:pPr>
      <w:rPr>
        <w:rFonts w:ascii="Arial" w:hAnsi="Arial" w:hint="default"/>
      </w:rPr>
    </w:lvl>
    <w:lvl w:ilvl="4" w:tplc="A9F0F8EA" w:tentative="1">
      <w:start w:val="1"/>
      <w:numFmt w:val="bullet"/>
      <w:lvlText w:val="•"/>
      <w:lvlJc w:val="left"/>
      <w:pPr>
        <w:tabs>
          <w:tab w:val="num" w:pos="3600"/>
        </w:tabs>
        <w:ind w:left="3600" w:hanging="360"/>
      </w:pPr>
      <w:rPr>
        <w:rFonts w:ascii="Arial" w:hAnsi="Arial" w:hint="default"/>
      </w:rPr>
    </w:lvl>
    <w:lvl w:ilvl="5" w:tplc="EBC8EF7A" w:tentative="1">
      <w:start w:val="1"/>
      <w:numFmt w:val="bullet"/>
      <w:lvlText w:val="•"/>
      <w:lvlJc w:val="left"/>
      <w:pPr>
        <w:tabs>
          <w:tab w:val="num" w:pos="4320"/>
        </w:tabs>
        <w:ind w:left="4320" w:hanging="360"/>
      </w:pPr>
      <w:rPr>
        <w:rFonts w:ascii="Arial" w:hAnsi="Arial" w:hint="default"/>
      </w:rPr>
    </w:lvl>
    <w:lvl w:ilvl="6" w:tplc="B2BA4026" w:tentative="1">
      <w:start w:val="1"/>
      <w:numFmt w:val="bullet"/>
      <w:lvlText w:val="•"/>
      <w:lvlJc w:val="left"/>
      <w:pPr>
        <w:tabs>
          <w:tab w:val="num" w:pos="5040"/>
        </w:tabs>
        <w:ind w:left="5040" w:hanging="360"/>
      </w:pPr>
      <w:rPr>
        <w:rFonts w:ascii="Arial" w:hAnsi="Arial" w:hint="default"/>
      </w:rPr>
    </w:lvl>
    <w:lvl w:ilvl="7" w:tplc="70E20F3E" w:tentative="1">
      <w:start w:val="1"/>
      <w:numFmt w:val="bullet"/>
      <w:lvlText w:val="•"/>
      <w:lvlJc w:val="left"/>
      <w:pPr>
        <w:tabs>
          <w:tab w:val="num" w:pos="5760"/>
        </w:tabs>
        <w:ind w:left="5760" w:hanging="360"/>
      </w:pPr>
      <w:rPr>
        <w:rFonts w:ascii="Arial" w:hAnsi="Arial" w:hint="default"/>
      </w:rPr>
    </w:lvl>
    <w:lvl w:ilvl="8" w:tplc="4274B14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2B6E445D"/>
    <w:multiLevelType w:val="hybridMultilevel"/>
    <w:tmpl w:val="456CAACC"/>
    <w:lvl w:ilvl="0" w:tplc="BEA2F8AE">
      <w:start w:val="1"/>
      <w:numFmt w:val="decimal"/>
      <w:lvlText w:val="Proposal %1:"/>
      <w:lvlJc w:val="left"/>
      <w:pPr>
        <w:tabs>
          <w:tab w:val="num" w:pos="1304"/>
        </w:tabs>
        <w:ind w:left="1304" w:hanging="1304"/>
      </w:pPr>
      <w:rPr>
        <w:rFonts w:hint="default"/>
      </w:rPr>
    </w:lvl>
    <w:lvl w:ilvl="1" w:tplc="F094FCB2">
      <w:start w:val="1"/>
      <w:numFmt w:val="lowerLetter"/>
      <w:lvlText w:val="%2."/>
      <w:lvlJc w:val="left"/>
      <w:pPr>
        <w:tabs>
          <w:tab w:val="num" w:pos="1440"/>
        </w:tabs>
        <w:ind w:left="1440" w:hanging="360"/>
      </w:pPr>
    </w:lvl>
    <w:lvl w:ilvl="2" w:tplc="E7D431A6">
      <w:start w:val="1"/>
      <w:numFmt w:val="lowerRoman"/>
      <w:lvlText w:val="%3."/>
      <w:lvlJc w:val="right"/>
      <w:pPr>
        <w:tabs>
          <w:tab w:val="num" w:pos="2160"/>
        </w:tabs>
        <w:ind w:left="2160" w:hanging="180"/>
      </w:pPr>
    </w:lvl>
    <w:lvl w:ilvl="3" w:tplc="27BA72CE">
      <w:start w:val="1"/>
      <w:numFmt w:val="decimal"/>
      <w:lvlText w:val="%4."/>
      <w:lvlJc w:val="left"/>
      <w:pPr>
        <w:tabs>
          <w:tab w:val="num" w:pos="2880"/>
        </w:tabs>
        <w:ind w:left="2880" w:hanging="360"/>
      </w:pPr>
    </w:lvl>
    <w:lvl w:ilvl="4" w:tplc="B142D202">
      <w:start w:val="1"/>
      <w:numFmt w:val="lowerLetter"/>
      <w:lvlText w:val="%5."/>
      <w:lvlJc w:val="left"/>
      <w:pPr>
        <w:tabs>
          <w:tab w:val="num" w:pos="3600"/>
        </w:tabs>
        <w:ind w:left="3600" w:hanging="360"/>
      </w:pPr>
    </w:lvl>
    <w:lvl w:ilvl="5" w:tplc="0BDA2334">
      <w:start w:val="1"/>
      <w:numFmt w:val="lowerRoman"/>
      <w:lvlText w:val="%6."/>
      <w:lvlJc w:val="right"/>
      <w:pPr>
        <w:tabs>
          <w:tab w:val="num" w:pos="4320"/>
        </w:tabs>
        <w:ind w:left="4320" w:hanging="180"/>
      </w:pPr>
    </w:lvl>
    <w:lvl w:ilvl="6" w:tplc="04FA4D94">
      <w:start w:val="1"/>
      <w:numFmt w:val="decimal"/>
      <w:lvlText w:val="%7."/>
      <w:lvlJc w:val="left"/>
      <w:pPr>
        <w:tabs>
          <w:tab w:val="num" w:pos="5040"/>
        </w:tabs>
        <w:ind w:left="5040" w:hanging="360"/>
      </w:pPr>
    </w:lvl>
    <w:lvl w:ilvl="7" w:tplc="A1F0021E">
      <w:start w:val="1"/>
      <w:numFmt w:val="lowerLetter"/>
      <w:lvlText w:val="%8."/>
      <w:lvlJc w:val="left"/>
      <w:pPr>
        <w:tabs>
          <w:tab w:val="num" w:pos="5760"/>
        </w:tabs>
        <w:ind w:left="5760" w:hanging="360"/>
      </w:pPr>
    </w:lvl>
    <w:lvl w:ilvl="8" w:tplc="7E8653DA">
      <w:start w:val="1"/>
      <w:numFmt w:val="lowerRoman"/>
      <w:lvlText w:val="%9."/>
      <w:lvlJc w:val="right"/>
      <w:pPr>
        <w:tabs>
          <w:tab w:val="num" w:pos="6480"/>
        </w:tabs>
        <w:ind w:left="6480" w:hanging="180"/>
      </w:pPr>
    </w:lvl>
  </w:abstractNum>
  <w:abstractNum w:abstractNumId="3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323D0F17"/>
    <w:multiLevelType w:val="hybridMultilevel"/>
    <w:tmpl w:val="C8E6A5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353427F"/>
    <w:multiLevelType w:val="hybridMultilevel"/>
    <w:tmpl w:val="79CC1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59B322E"/>
    <w:multiLevelType w:val="hybridMultilevel"/>
    <w:tmpl w:val="D6120BEE"/>
    <w:lvl w:ilvl="0" w:tplc="FA8C7DDC">
      <w:start w:val="1"/>
      <w:numFmt w:val="bullet"/>
      <w:lvlText w:val="•"/>
      <w:lvlJc w:val="left"/>
      <w:pPr>
        <w:tabs>
          <w:tab w:val="num" w:pos="242"/>
        </w:tabs>
        <w:ind w:left="242" w:hanging="360"/>
      </w:pPr>
      <w:rPr>
        <w:rFonts w:ascii="Arial" w:hAnsi="Arial" w:hint="default"/>
      </w:rPr>
    </w:lvl>
    <w:lvl w:ilvl="1" w:tplc="F7B4584A">
      <w:numFmt w:val="none"/>
      <w:lvlText w:val=""/>
      <w:lvlJc w:val="left"/>
      <w:pPr>
        <w:tabs>
          <w:tab w:val="num" w:pos="360"/>
        </w:tabs>
      </w:pPr>
    </w:lvl>
    <w:lvl w:ilvl="2" w:tplc="6792C136" w:tentative="1">
      <w:start w:val="1"/>
      <w:numFmt w:val="bullet"/>
      <w:lvlText w:val="•"/>
      <w:lvlJc w:val="left"/>
      <w:pPr>
        <w:tabs>
          <w:tab w:val="num" w:pos="1682"/>
        </w:tabs>
        <w:ind w:left="1682" w:hanging="360"/>
      </w:pPr>
      <w:rPr>
        <w:rFonts w:ascii="Arial" w:hAnsi="Arial" w:hint="default"/>
      </w:rPr>
    </w:lvl>
    <w:lvl w:ilvl="3" w:tplc="C7C0A1BE" w:tentative="1">
      <w:start w:val="1"/>
      <w:numFmt w:val="bullet"/>
      <w:lvlText w:val="•"/>
      <w:lvlJc w:val="left"/>
      <w:pPr>
        <w:tabs>
          <w:tab w:val="num" w:pos="2402"/>
        </w:tabs>
        <w:ind w:left="2402" w:hanging="360"/>
      </w:pPr>
      <w:rPr>
        <w:rFonts w:ascii="Arial" w:hAnsi="Arial" w:hint="default"/>
      </w:rPr>
    </w:lvl>
    <w:lvl w:ilvl="4" w:tplc="8592A162" w:tentative="1">
      <w:start w:val="1"/>
      <w:numFmt w:val="bullet"/>
      <w:lvlText w:val="•"/>
      <w:lvlJc w:val="left"/>
      <w:pPr>
        <w:tabs>
          <w:tab w:val="num" w:pos="3122"/>
        </w:tabs>
        <w:ind w:left="3122" w:hanging="360"/>
      </w:pPr>
      <w:rPr>
        <w:rFonts w:ascii="Arial" w:hAnsi="Arial" w:hint="default"/>
      </w:rPr>
    </w:lvl>
    <w:lvl w:ilvl="5" w:tplc="A81CAE52" w:tentative="1">
      <w:start w:val="1"/>
      <w:numFmt w:val="bullet"/>
      <w:lvlText w:val="•"/>
      <w:lvlJc w:val="left"/>
      <w:pPr>
        <w:tabs>
          <w:tab w:val="num" w:pos="3842"/>
        </w:tabs>
        <w:ind w:left="3842" w:hanging="360"/>
      </w:pPr>
      <w:rPr>
        <w:rFonts w:ascii="Arial" w:hAnsi="Arial" w:hint="default"/>
      </w:rPr>
    </w:lvl>
    <w:lvl w:ilvl="6" w:tplc="ED7A017C" w:tentative="1">
      <w:start w:val="1"/>
      <w:numFmt w:val="bullet"/>
      <w:lvlText w:val="•"/>
      <w:lvlJc w:val="left"/>
      <w:pPr>
        <w:tabs>
          <w:tab w:val="num" w:pos="4562"/>
        </w:tabs>
        <w:ind w:left="4562" w:hanging="360"/>
      </w:pPr>
      <w:rPr>
        <w:rFonts w:ascii="Arial" w:hAnsi="Arial" w:hint="default"/>
      </w:rPr>
    </w:lvl>
    <w:lvl w:ilvl="7" w:tplc="633C6806" w:tentative="1">
      <w:start w:val="1"/>
      <w:numFmt w:val="bullet"/>
      <w:lvlText w:val="•"/>
      <w:lvlJc w:val="left"/>
      <w:pPr>
        <w:tabs>
          <w:tab w:val="num" w:pos="5282"/>
        </w:tabs>
        <w:ind w:left="5282" w:hanging="360"/>
      </w:pPr>
      <w:rPr>
        <w:rFonts w:ascii="Arial" w:hAnsi="Arial" w:hint="default"/>
      </w:rPr>
    </w:lvl>
    <w:lvl w:ilvl="8" w:tplc="33B2A7D2" w:tentative="1">
      <w:start w:val="1"/>
      <w:numFmt w:val="bullet"/>
      <w:lvlText w:val="•"/>
      <w:lvlJc w:val="left"/>
      <w:pPr>
        <w:tabs>
          <w:tab w:val="num" w:pos="6002"/>
        </w:tabs>
        <w:ind w:left="6002" w:hanging="360"/>
      </w:pPr>
      <w:rPr>
        <w:rFonts w:ascii="Arial" w:hAnsi="Arial" w:hint="default"/>
      </w:rPr>
    </w:lvl>
  </w:abstractNum>
  <w:abstractNum w:abstractNumId="40" w15:restartNumberingAfterBreak="0">
    <w:nsid w:val="36146AD9"/>
    <w:multiLevelType w:val="hybridMultilevel"/>
    <w:tmpl w:val="CA14143A"/>
    <w:lvl w:ilvl="0" w:tplc="04090001">
      <w:start w:val="1"/>
      <w:numFmt w:val="bullet"/>
      <w:lvlText w:val=""/>
      <w:lvlJc w:val="left"/>
      <w:pPr>
        <w:ind w:left="927" w:hanging="360"/>
      </w:pPr>
      <w:rPr>
        <w:rFonts w:ascii="Symbol" w:hAnsi="Symbol" w:hint="default"/>
      </w:rPr>
    </w:lvl>
    <w:lvl w:ilvl="1" w:tplc="04090001">
      <w:start w:val="1"/>
      <w:numFmt w:val="bullet"/>
      <w:lvlText w:val=""/>
      <w:lvlJc w:val="left"/>
      <w:pPr>
        <w:ind w:left="1647" w:hanging="360"/>
      </w:pPr>
      <w:rPr>
        <w:rFonts w:ascii="Symbol" w:hAnsi="Symbol" w:hint="default"/>
      </w:r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36D30A83"/>
    <w:multiLevelType w:val="hybridMultilevel"/>
    <w:tmpl w:val="051691D2"/>
    <w:lvl w:ilvl="0" w:tplc="25ACB3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39FC2DAF"/>
    <w:multiLevelType w:val="hybridMultilevel"/>
    <w:tmpl w:val="AB0A511A"/>
    <w:lvl w:ilvl="0" w:tplc="04090001">
      <w:start w:val="1"/>
      <w:numFmt w:val="bullet"/>
      <w:lvlText w:val=""/>
      <w:lvlJc w:val="left"/>
      <w:pPr>
        <w:ind w:left="1620" w:hanging="420"/>
      </w:pPr>
      <w:rPr>
        <w:rFonts w:ascii="Wingdings" w:hAnsi="Wingdings" w:hint="default"/>
      </w:rPr>
    </w:lvl>
    <w:lvl w:ilvl="1" w:tplc="04090003" w:tentative="1">
      <w:start w:val="1"/>
      <w:numFmt w:val="bullet"/>
      <w:lvlText w:val=""/>
      <w:lvlJc w:val="left"/>
      <w:pPr>
        <w:ind w:left="2040" w:hanging="420"/>
      </w:pPr>
      <w:rPr>
        <w:rFonts w:ascii="Wingdings" w:hAnsi="Wingdings" w:hint="default"/>
      </w:rPr>
    </w:lvl>
    <w:lvl w:ilvl="2" w:tplc="04090005" w:tentative="1">
      <w:start w:val="1"/>
      <w:numFmt w:val="bullet"/>
      <w:lvlText w:val=""/>
      <w:lvlJc w:val="left"/>
      <w:pPr>
        <w:ind w:left="2460" w:hanging="420"/>
      </w:pPr>
      <w:rPr>
        <w:rFonts w:ascii="Wingdings" w:hAnsi="Wingdings" w:hint="default"/>
      </w:rPr>
    </w:lvl>
    <w:lvl w:ilvl="3" w:tplc="04090001" w:tentative="1">
      <w:start w:val="1"/>
      <w:numFmt w:val="bullet"/>
      <w:lvlText w:val=""/>
      <w:lvlJc w:val="left"/>
      <w:pPr>
        <w:ind w:left="2880" w:hanging="420"/>
      </w:pPr>
      <w:rPr>
        <w:rFonts w:ascii="Wingdings" w:hAnsi="Wingdings" w:hint="default"/>
      </w:rPr>
    </w:lvl>
    <w:lvl w:ilvl="4" w:tplc="04090003" w:tentative="1">
      <w:start w:val="1"/>
      <w:numFmt w:val="bullet"/>
      <w:lvlText w:val=""/>
      <w:lvlJc w:val="left"/>
      <w:pPr>
        <w:ind w:left="3300" w:hanging="420"/>
      </w:pPr>
      <w:rPr>
        <w:rFonts w:ascii="Wingdings" w:hAnsi="Wingdings" w:hint="default"/>
      </w:rPr>
    </w:lvl>
    <w:lvl w:ilvl="5" w:tplc="04090005" w:tentative="1">
      <w:start w:val="1"/>
      <w:numFmt w:val="bullet"/>
      <w:lvlText w:val=""/>
      <w:lvlJc w:val="left"/>
      <w:pPr>
        <w:ind w:left="3720" w:hanging="420"/>
      </w:pPr>
      <w:rPr>
        <w:rFonts w:ascii="Wingdings" w:hAnsi="Wingdings" w:hint="default"/>
      </w:rPr>
    </w:lvl>
    <w:lvl w:ilvl="6" w:tplc="04090001" w:tentative="1">
      <w:start w:val="1"/>
      <w:numFmt w:val="bullet"/>
      <w:lvlText w:val=""/>
      <w:lvlJc w:val="left"/>
      <w:pPr>
        <w:ind w:left="4140" w:hanging="420"/>
      </w:pPr>
      <w:rPr>
        <w:rFonts w:ascii="Wingdings" w:hAnsi="Wingdings" w:hint="default"/>
      </w:rPr>
    </w:lvl>
    <w:lvl w:ilvl="7" w:tplc="04090003" w:tentative="1">
      <w:start w:val="1"/>
      <w:numFmt w:val="bullet"/>
      <w:lvlText w:val=""/>
      <w:lvlJc w:val="left"/>
      <w:pPr>
        <w:ind w:left="4560" w:hanging="420"/>
      </w:pPr>
      <w:rPr>
        <w:rFonts w:ascii="Wingdings" w:hAnsi="Wingdings" w:hint="default"/>
      </w:rPr>
    </w:lvl>
    <w:lvl w:ilvl="8" w:tplc="04090005" w:tentative="1">
      <w:start w:val="1"/>
      <w:numFmt w:val="bullet"/>
      <w:lvlText w:val=""/>
      <w:lvlJc w:val="left"/>
      <w:pPr>
        <w:ind w:left="4980" w:hanging="420"/>
      </w:pPr>
      <w:rPr>
        <w:rFonts w:ascii="Wingdings" w:hAnsi="Wingdings" w:hint="default"/>
      </w:rPr>
    </w:lvl>
  </w:abstractNum>
  <w:abstractNum w:abstractNumId="44"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3A783FEE"/>
    <w:multiLevelType w:val="hybridMultilevel"/>
    <w:tmpl w:val="B942B7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3B9D3DE3"/>
    <w:multiLevelType w:val="hybridMultilevel"/>
    <w:tmpl w:val="ECA657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9" w15:restartNumberingAfterBreak="0">
    <w:nsid w:val="3BCF2B26"/>
    <w:multiLevelType w:val="hybridMultilevel"/>
    <w:tmpl w:val="BDC243F0"/>
    <w:lvl w:ilvl="0" w:tplc="04090001">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50" w15:restartNumberingAfterBreak="0">
    <w:nsid w:val="3BF43DDB"/>
    <w:multiLevelType w:val="hybridMultilevel"/>
    <w:tmpl w:val="53AA1D4C"/>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1" w15:restartNumberingAfterBreak="0">
    <w:nsid w:val="3D647221"/>
    <w:multiLevelType w:val="hybridMultilevel"/>
    <w:tmpl w:val="5B902604"/>
    <w:lvl w:ilvl="0" w:tplc="6A6AED5E">
      <w:start w:val="5"/>
      <w:numFmt w:val="bullet"/>
      <w:lvlText w:val=""/>
      <w:lvlJc w:val="left"/>
      <w:pPr>
        <w:ind w:left="800" w:hanging="400"/>
      </w:pPr>
      <w:rPr>
        <w:rFonts w:ascii="Symbol" w:eastAsia="Batang" w:hAnsi="Symbol" w:cs="Times New Roman" w:hint="default"/>
      </w:rPr>
    </w:lvl>
    <w:lvl w:ilvl="1" w:tplc="04090003">
      <w:start w:val="1"/>
      <w:numFmt w:val="bullet"/>
      <w:lvlText w:val=""/>
      <w:lvlJc w:val="left"/>
      <w:pPr>
        <w:ind w:left="1200" w:hanging="400"/>
      </w:pPr>
      <w:rPr>
        <w:rFonts w:ascii="Wingdings" w:hAnsi="Wingdings" w:hint="default"/>
      </w:rPr>
    </w:lvl>
    <w:lvl w:ilvl="2" w:tplc="73E807EC">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2" w15:restartNumberingAfterBreak="0">
    <w:nsid w:val="4221274F"/>
    <w:multiLevelType w:val="hybridMultilevel"/>
    <w:tmpl w:val="86FE61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2CD7F97"/>
    <w:multiLevelType w:val="hybridMultilevel"/>
    <w:tmpl w:val="2A08BBFE"/>
    <w:lvl w:ilvl="0" w:tplc="819E26D4">
      <w:start w:val="1"/>
      <w:numFmt w:val="bullet"/>
      <w:lvlText w:val="●"/>
      <w:lvlJc w:val="left"/>
      <w:pPr>
        <w:tabs>
          <w:tab w:val="num" w:pos="720"/>
        </w:tabs>
        <w:ind w:left="720" w:hanging="360"/>
      </w:pPr>
      <w:rPr>
        <w:rFonts w:ascii="Ericsson Hilda" w:hAnsi="Ericsson Hilda" w:hint="default"/>
      </w:rPr>
    </w:lvl>
    <w:lvl w:ilvl="1" w:tplc="FEA0020A">
      <w:start w:val="270"/>
      <w:numFmt w:val="bullet"/>
      <w:lvlText w:val="●"/>
      <w:lvlJc w:val="left"/>
      <w:pPr>
        <w:tabs>
          <w:tab w:val="num" w:pos="1440"/>
        </w:tabs>
        <w:ind w:left="1440" w:hanging="360"/>
      </w:pPr>
      <w:rPr>
        <w:rFonts w:ascii="Ericsson Hilda" w:hAnsi="Ericsson Hilda" w:hint="default"/>
      </w:rPr>
    </w:lvl>
    <w:lvl w:ilvl="2" w:tplc="82F8E84E">
      <w:start w:val="270"/>
      <w:numFmt w:val="bullet"/>
      <w:lvlText w:val="●"/>
      <w:lvlJc w:val="left"/>
      <w:pPr>
        <w:tabs>
          <w:tab w:val="num" w:pos="2160"/>
        </w:tabs>
        <w:ind w:left="2160" w:hanging="360"/>
      </w:pPr>
      <w:rPr>
        <w:rFonts w:ascii="Ericsson Hilda" w:hAnsi="Ericsson Hilda" w:hint="default"/>
      </w:rPr>
    </w:lvl>
    <w:lvl w:ilvl="3" w:tplc="8AE4F24A" w:tentative="1">
      <w:start w:val="1"/>
      <w:numFmt w:val="bullet"/>
      <w:lvlText w:val="●"/>
      <w:lvlJc w:val="left"/>
      <w:pPr>
        <w:tabs>
          <w:tab w:val="num" w:pos="2880"/>
        </w:tabs>
        <w:ind w:left="2880" w:hanging="360"/>
      </w:pPr>
      <w:rPr>
        <w:rFonts w:ascii="Ericsson Hilda" w:hAnsi="Ericsson Hilda" w:hint="default"/>
      </w:rPr>
    </w:lvl>
    <w:lvl w:ilvl="4" w:tplc="87DA35AC" w:tentative="1">
      <w:start w:val="1"/>
      <w:numFmt w:val="bullet"/>
      <w:lvlText w:val="●"/>
      <w:lvlJc w:val="left"/>
      <w:pPr>
        <w:tabs>
          <w:tab w:val="num" w:pos="3600"/>
        </w:tabs>
        <w:ind w:left="3600" w:hanging="360"/>
      </w:pPr>
      <w:rPr>
        <w:rFonts w:ascii="Ericsson Hilda" w:hAnsi="Ericsson Hilda" w:hint="default"/>
      </w:rPr>
    </w:lvl>
    <w:lvl w:ilvl="5" w:tplc="55643C08" w:tentative="1">
      <w:start w:val="1"/>
      <w:numFmt w:val="bullet"/>
      <w:lvlText w:val="●"/>
      <w:lvlJc w:val="left"/>
      <w:pPr>
        <w:tabs>
          <w:tab w:val="num" w:pos="4320"/>
        </w:tabs>
        <w:ind w:left="4320" w:hanging="360"/>
      </w:pPr>
      <w:rPr>
        <w:rFonts w:ascii="Ericsson Hilda" w:hAnsi="Ericsson Hilda" w:hint="default"/>
      </w:rPr>
    </w:lvl>
    <w:lvl w:ilvl="6" w:tplc="9258D126" w:tentative="1">
      <w:start w:val="1"/>
      <w:numFmt w:val="bullet"/>
      <w:lvlText w:val="●"/>
      <w:lvlJc w:val="left"/>
      <w:pPr>
        <w:tabs>
          <w:tab w:val="num" w:pos="5040"/>
        </w:tabs>
        <w:ind w:left="5040" w:hanging="360"/>
      </w:pPr>
      <w:rPr>
        <w:rFonts w:ascii="Ericsson Hilda" w:hAnsi="Ericsson Hilda" w:hint="default"/>
      </w:rPr>
    </w:lvl>
    <w:lvl w:ilvl="7" w:tplc="3B8CCCEA" w:tentative="1">
      <w:start w:val="1"/>
      <w:numFmt w:val="bullet"/>
      <w:lvlText w:val="●"/>
      <w:lvlJc w:val="left"/>
      <w:pPr>
        <w:tabs>
          <w:tab w:val="num" w:pos="5760"/>
        </w:tabs>
        <w:ind w:left="5760" w:hanging="360"/>
      </w:pPr>
      <w:rPr>
        <w:rFonts w:ascii="Ericsson Hilda" w:hAnsi="Ericsson Hilda" w:hint="default"/>
      </w:rPr>
    </w:lvl>
    <w:lvl w:ilvl="8" w:tplc="DDDAAE98" w:tentative="1">
      <w:start w:val="1"/>
      <w:numFmt w:val="bullet"/>
      <w:lvlText w:val="●"/>
      <w:lvlJc w:val="left"/>
      <w:pPr>
        <w:tabs>
          <w:tab w:val="num" w:pos="6480"/>
        </w:tabs>
        <w:ind w:left="6480" w:hanging="360"/>
      </w:pPr>
      <w:rPr>
        <w:rFonts w:ascii="Ericsson Hilda" w:hAnsi="Ericsson Hilda" w:hint="default"/>
      </w:rPr>
    </w:lvl>
  </w:abstractNum>
  <w:abstractNum w:abstractNumId="54" w15:restartNumberingAfterBreak="0">
    <w:nsid w:val="42E1008E"/>
    <w:multiLevelType w:val="hybridMultilevel"/>
    <w:tmpl w:val="EC4A79C4"/>
    <w:lvl w:ilvl="0" w:tplc="9C8E88C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450C248B"/>
    <w:multiLevelType w:val="hybridMultilevel"/>
    <w:tmpl w:val="3DE846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 w15:restartNumberingAfterBreak="0">
    <w:nsid w:val="4B5B1BA9"/>
    <w:multiLevelType w:val="hybridMultilevel"/>
    <w:tmpl w:val="1CF665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15:restartNumberingAfterBreak="0">
    <w:nsid w:val="4FB75898"/>
    <w:multiLevelType w:val="hybridMultilevel"/>
    <w:tmpl w:val="F45633B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0" w15:restartNumberingAfterBreak="0">
    <w:nsid w:val="500757F2"/>
    <w:multiLevelType w:val="hybridMultilevel"/>
    <w:tmpl w:val="3E84C68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54D07D18"/>
    <w:multiLevelType w:val="multilevel"/>
    <w:tmpl w:val="D3947592"/>
    <w:lvl w:ilvl="0">
      <w:start w:val="1"/>
      <w:numFmt w:val="decimal"/>
      <w:lvlText w:val="%1."/>
      <w:lvlJc w:val="left"/>
      <w:pPr>
        <w:ind w:left="360" w:hanging="360"/>
      </w:p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63" w15:restartNumberingAfterBreak="0">
    <w:nsid w:val="552079A4"/>
    <w:multiLevelType w:val="hybridMultilevel"/>
    <w:tmpl w:val="B5C277FA"/>
    <w:lvl w:ilvl="0" w:tplc="04090001">
      <w:start w:val="1"/>
      <w:numFmt w:val="bullet"/>
      <w:lvlText w:val=""/>
      <w:lvlJc w:val="left"/>
      <w:pPr>
        <w:ind w:left="1494" w:hanging="360"/>
      </w:pPr>
      <w:rPr>
        <w:rFonts w:ascii="Symbol" w:hAnsi="Symbol" w:hint="default"/>
      </w:rPr>
    </w:lvl>
    <w:lvl w:ilvl="1" w:tplc="04090003">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64" w15:restartNumberingAfterBreak="0">
    <w:nsid w:val="55EF03A7"/>
    <w:multiLevelType w:val="hybridMultilevel"/>
    <w:tmpl w:val="DF684F36"/>
    <w:lvl w:ilvl="0" w:tplc="04090011">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57C27399"/>
    <w:multiLevelType w:val="hybridMultilevel"/>
    <w:tmpl w:val="216EC1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58630B2D"/>
    <w:multiLevelType w:val="hybridMultilevel"/>
    <w:tmpl w:val="0272462A"/>
    <w:lvl w:ilvl="0" w:tplc="6A6AED5E">
      <w:start w:val="5"/>
      <w:numFmt w:val="bullet"/>
      <w:lvlText w:val=""/>
      <w:lvlJc w:val="left"/>
      <w:pPr>
        <w:ind w:left="800" w:hanging="400"/>
      </w:pPr>
      <w:rPr>
        <w:rFonts w:ascii="Symbol" w:eastAsia="Batang" w:hAnsi="Symbo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8" w15:restartNumberingAfterBreak="0">
    <w:nsid w:val="5C562300"/>
    <w:multiLevelType w:val="hybridMultilevel"/>
    <w:tmpl w:val="CDC809A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 w15:restartNumberingAfterBreak="0">
    <w:nsid w:val="618D2ADA"/>
    <w:multiLevelType w:val="hybridMultilevel"/>
    <w:tmpl w:val="4D0E7B6C"/>
    <w:lvl w:ilvl="0" w:tplc="5AE2E89C">
      <w:start w:val="1"/>
      <w:numFmt w:val="bullet"/>
      <w:lvlText w:val="●"/>
      <w:lvlJc w:val="left"/>
      <w:pPr>
        <w:tabs>
          <w:tab w:val="num" w:pos="360"/>
        </w:tabs>
        <w:ind w:left="360" w:hanging="360"/>
      </w:pPr>
      <w:rPr>
        <w:rFonts w:ascii="Ericsson Hilda" w:hAnsi="Ericsson Hilda" w:hint="default"/>
      </w:rPr>
    </w:lvl>
    <w:lvl w:ilvl="1" w:tplc="3CD63766">
      <w:start w:val="1"/>
      <w:numFmt w:val="bullet"/>
      <w:lvlText w:val="●"/>
      <w:lvlJc w:val="left"/>
      <w:pPr>
        <w:tabs>
          <w:tab w:val="num" w:pos="1080"/>
        </w:tabs>
        <w:ind w:left="1080" w:hanging="360"/>
      </w:pPr>
      <w:rPr>
        <w:rFonts w:ascii="Ericsson Hilda" w:hAnsi="Ericsson Hilda" w:hint="default"/>
      </w:rPr>
    </w:lvl>
    <w:lvl w:ilvl="2" w:tplc="B030C260">
      <w:start w:val="1"/>
      <w:numFmt w:val="bullet"/>
      <w:lvlText w:val="●"/>
      <w:lvlJc w:val="left"/>
      <w:pPr>
        <w:tabs>
          <w:tab w:val="num" w:pos="1800"/>
        </w:tabs>
        <w:ind w:left="1800" w:hanging="360"/>
      </w:pPr>
      <w:rPr>
        <w:rFonts w:ascii="Ericsson Hilda" w:hAnsi="Ericsson Hilda" w:hint="default"/>
      </w:rPr>
    </w:lvl>
    <w:lvl w:ilvl="3" w:tplc="5440970C" w:tentative="1">
      <w:start w:val="1"/>
      <w:numFmt w:val="bullet"/>
      <w:lvlText w:val="●"/>
      <w:lvlJc w:val="left"/>
      <w:pPr>
        <w:tabs>
          <w:tab w:val="num" w:pos="2520"/>
        </w:tabs>
        <w:ind w:left="2520" w:hanging="360"/>
      </w:pPr>
      <w:rPr>
        <w:rFonts w:ascii="Ericsson Hilda" w:hAnsi="Ericsson Hilda" w:hint="default"/>
      </w:rPr>
    </w:lvl>
    <w:lvl w:ilvl="4" w:tplc="1566335A" w:tentative="1">
      <w:start w:val="1"/>
      <w:numFmt w:val="bullet"/>
      <w:lvlText w:val="●"/>
      <w:lvlJc w:val="left"/>
      <w:pPr>
        <w:tabs>
          <w:tab w:val="num" w:pos="3240"/>
        </w:tabs>
        <w:ind w:left="3240" w:hanging="360"/>
      </w:pPr>
      <w:rPr>
        <w:rFonts w:ascii="Ericsson Hilda" w:hAnsi="Ericsson Hilda" w:hint="default"/>
      </w:rPr>
    </w:lvl>
    <w:lvl w:ilvl="5" w:tplc="94481556" w:tentative="1">
      <w:start w:val="1"/>
      <w:numFmt w:val="bullet"/>
      <w:lvlText w:val="●"/>
      <w:lvlJc w:val="left"/>
      <w:pPr>
        <w:tabs>
          <w:tab w:val="num" w:pos="3960"/>
        </w:tabs>
        <w:ind w:left="3960" w:hanging="360"/>
      </w:pPr>
      <w:rPr>
        <w:rFonts w:ascii="Ericsson Hilda" w:hAnsi="Ericsson Hilda" w:hint="default"/>
      </w:rPr>
    </w:lvl>
    <w:lvl w:ilvl="6" w:tplc="C8A01E34" w:tentative="1">
      <w:start w:val="1"/>
      <w:numFmt w:val="bullet"/>
      <w:lvlText w:val="●"/>
      <w:lvlJc w:val="left"/>
      <w:pPr>
        <w:tabs>
          <w:tab w:val="num" w:pos="4680"/>
        </w:tabs>
        <w:ind w:left="4680" w:hanging="360"/>
      </w:pPr>
      <w:rPr>
        <w:rFonts w:ascii="Ericsson Hilda" w:hAnsi="Ericsson Hilda" w:hint="default"/>
      </w:rPr>
    </w:lvl>
    <w:lvl w:ilvl="7" w:tplc="10BEB390" w:tentative="1">
      <w:start w:val="1"/>
      <w:numFmt w:val="bullet"/>
      <w:lvlText w:val="●"/>
      <w:lvlJc w:val="left"/>
      <w:pPr>
        <w:tabs>
          <w:tab w:val="num" w:pos="5400"/>
        </w:tabs>
        <w:ind w:left="5400" w:hanging="360"/>
      </w:pPr>
      <w:rPr>
        <w:rFonts w:ascii="Ericsson Hilda" w:hAnsi="Ericsson Hilda" w:hint="default"/>
      </w:rPr>
    </w:lvl>
    <w:lvl w:ilvl="8" w:tplc="24FADBF6" w:tentative="1">
      <w:start w:val="1"/>
      <w:numFmt w:val="bullet"/>
      <w:lvlText w:val="●"/>
      <w:lvlJc w:val="left"/>
      <w:pPr>
        <w:tabs>
          <w:tab w:val="num" w:pos="6120"/>
        </w:tabs>
        <w:ind w:left="6120" w:hanging="360"/>
      </w:pPr>
      <w:rPr>
        <w:rFonts w:ascii="Ericsson Hilda" w:hAnsi="Ericsson Hilda" w:hint="default"/>
      </w:rPr>
    </w:lvl>
  </w:abstractNum>
  <w:abstractNum w:abstractNumId="70" w15:restartNumberingAfterBreak="0">
    <w:nsid w:val="619318D7"/>
    <w:multiLevelType w:val="hybridMultilevel"/>
    <w:tmpl w:val="6BE46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4596A2D"/>
    <w:multiLevelType w:val="hybridMultilevel"/>
    <w:tmpl w:val="80E44C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2" w15:restartNumberingAfterBreak="0">
    <w:nsid w:val="68BD7AE8"/>
    <w:multiLevelType w:val="hybridMultilevel"/>
    <w:tmpl w:val="EF426388"/>
    <w:lvl w:ilvl="0" w:tplc="B002D7F8">
      <w:start w:val="1"/>
      <w:numFmt w:val="bullet"/>
      <w:lvlText w:val="•"/>
      <w:lvlJc w:val="left"/>
      <w:pPr>
        <w:tabs>
          <w:tab w:val="num" w:pos="720"/>
        </w:tabs>
        <w:ind w:left="720" w:hanging="360"/>
      </w:pPr>
      <w:rPr>
        <w:rFonts w:ascii="Arial" w:hAnsi="Arial" w:hint="default"/>
      </w:rPr>
    </w:lvl>
    <w:lvl w:ilvl="1" w:tplc="02F4C980" w:tentative="1">
      <w:start w:val="1"/>
      <w:numFmt w:val="bullet"/>
      <w:lvlText w:val="•"/>
      <w:lvlJc w:val="left"/>
      <w:pPr>
        <w:tabs>
          <w:tab w:val="num" w:pos="1440"/>
        </w:tabs>
        <w:ind w:left="1440" w:hanging="360"/>
      </w:pPr>
      <w:rPr>
        <w:rFonts w:ascii="Arial" w:hAnsi="Arial" w:hint="default"/>
      </w:rPr>
    </w:lvl>
    <w:lvl w:ilvl="2" w:tplc="E4C86DF6" w:tentative="1">
      <w:start w:val="1"/>
      <w:numFmt w:val="bullet"/>
      <w:lvlText w:val="•"/>
      <w:lvlJc w:val="left"/>
      <w:pPr>
        <w:tabs>
          <w:tab w:val="num" w:pos="2160"/>
        </w:tabs>
        <w:ind w:left="2160" w:hanging="360"/>
      </w:pPr>
      <w:rPr>
        <w:rFonts w:ascii="Arial" w:hAnsi="Arial" w:hint="default"/>
      </w:rPr>
    </w:lvl>
    <w:lvl w:ilvl="3" w:tplc="EDE4E5F8" w:tentative="1">
      <w:start w:val="1"/>
      <w:numFmt w:val="bullet"/>
      <w:lvlText w:val="•"/>
      <w:lvlJc w:val="left"/>
      <w:pPr>
        <w:tabs>
          <w:tab w:val="num" w:pos="2880"/>
        </w:tabs>
        <w:ind w:left="2880" w:hanging="360"/>
      </w:pPr>
      <w:rPr>
        <w:rFonts w:ascii="Arial" w:hAnsi="Arial" w:hint="default"/>
      </w:rPr>
    </w:lvl>
    <w:lvl w:ilvl="4" w:tplc="ED104556" w:tentative="1">
      <w:start w:val="1"/>
      <w:numFmt w:val="bullet"/>
      <w:lvlText w:val="•"/>
      <w:lvlJc w:val="left"/>
      <w:pPr>
        <w:tabs>
          <w:tab w:val="num" w:pos="3600"/>
        </w:tabs>
        <w:ind w:left="3600" w:hanging="360"/>
      </w:pPr>
      <w:rPr>
        <w:rFonts w:ascii="Arial" w:hAnsi="Arial" w:hint="default"/>
      </w:rPr>
    </w:lvl>
    <w:lvl w:ilvl="5" w:tplc="47E8FAFA" w:tentative="1">
      <w:start w:val="1"/>
      <w:numFmt w:val="bullet"/>
      <w:lvlText w:val="•"/>
      <w:lvlJc w:val="left"/>
      <w:pPr>
        <w:tabs>
          <w:tab w:val="num" w:pos="4320"/>
        </w:tabs>
        <w:ind w:left="4320" w:hanging="360"/>
      </w:pPr>
      <w:rPr>
        <w:rFonts w:ascii="Arial" w:hAnsi="Arial" w:hint="default"/>
      </w:rPr>
    </w:lvl>
    <w:lvl w:ilvl="6" w:tplc="DE1C95F4" w:tentative="1">
      <w:start w:val="1"/>
      <w:numFmt w:val="bullet"/>
      <w:lvlText w:val="•"/>
      <w:lvlJc w:val="left"/>
      <w:pPr>
        <w:tabs>
          <w:tab w:val="num" w:pos="5040"/>
        </w:tabs>
        <w:ind w:left="5040" w:hanging="360"/>
      </w:pPr>
      <w:rPr>
        <w:rFonts w:ascii="Arial" w:hAnsi="Arial" w:hint="default"/>
      </w:rPr>
    </w:lvl>
    <w:lvl w:ilvl="7" w:tplc="23E42364" w:tentative="1">
      <w:start w:val="1"/>
      <w:numFmt w:val="bullet"/>
      <w:lvlText w:val="•"/>
      <w:lvlJc w:val="left"/>
      <w:pPr>
        <w:tabs>
          <w:tab w:val="num" w:pos="5760"/>
        </w:tabs>
        <w:ind w:left="5760" w:hanging="360"/>
      </w:pPr>
      <w:rPr>
        <w:rFonts w:ascii="Arial" w:hAnsi="Arial" w:hint="default"/>
      </w:rPr>
    </w:lvl>
    <w:lvl w:ilvl="8" w:tplc="1C9AB388" w:tentative="1">
      <w:start w:val="1"/>
      <w:numFmt w:val="bullet"/>
      <w:lvlText w:val="•"/>
      <w:lvlJc w:val="left"/>
      <w:pPr>
        <w:tabs>
          <w:tab w:val="num" w:pos="6480"/>
        </w:tabs>
        <w:ind w:left="6480" w:hanging="360"/>
      </w:pPr>
      <w:rPr>
        <w:rFonts w:ascii="Arial" w:hAnsi="Arial" w:hint="default"/>
      </w:rPr>
    </w:lvl>
  </w:abstractNum>
  <w:abstractNum w:abstractNumId="73" w15:restartNumberingAfterBreak="0">
    <w:nsid w:val="6C6356EE"/>
    <w:multiLevelType w:val="hybridMultilevel"/>
    <w:tmpl w:val="87C2B656"/>
    <w:lvl w:ilvl="0" w:tplc="69C085FC">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6CD03D49"/>
    <w:multiLevelType w:val="hybridMultilevel"/>
    <w:tmpl w:val="C554B1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6D6F7FFC"/>
    <w:multiLevelType w:val="hybridMultilevel"/>
    <w:tmpl w:val="64E417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6" w15:restartNumberingAfterBreak="0">
    <w:nsid w:val="707A3B0D"/>
    <w:multiLevelType w:val="hybridMultilevel"/>
    <w:tmpl w:val="52A875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7" w15:restartNumberingAfterBreak="0">
    <w:nsid w:val="71F920B4"/>
    <w:multiLevelType w:val="hybridMultilevel"/>
    <w:tmpl w:val="7F2E6D5A"/>
    <w:lvl w:ilvl="0" w:tplc="9C8E88C8">
      <w:start w:val="1"/>
      <w:numFmt w:val="bullet"/>
      <w:lvlText w:val="•"/>
      <w:lvlJc w:val="left"/>
      <w:pPr>
        <w:tabs>
          <w:tab w:val="num" w:pos="720"/>
        </w:tabs>
        <w:ind w:left="720" w:hanging="360"/>
      </w:pPr>
      <w:rPr>
        <w:rFonts w:ascii="Arial" w:hAnsi="Arial" w:hint="default"/>
      </w:rPr>
    </w:lvl>
    <w:lvl w:ilvl="1" w:tplc="EBE8E032">
      <w:start w:val="1888"/>
      <w:numFmt w:val="bullet"/>
      <w:lvlText w:val="–"/>
      <w:lvlJc w:val="left"/>
      <w:pPr>
        <w:tabs>
          <w:tab w:val="num" w:pos="1440"/>
        </w:tabs>
        <w:ind w:left="1440" w:hanging="360"/>
      </w:pPr>
      <w:rPr>
        <w:rFonts w:ascii="Arial" w:hAnsi="Arial" w:hint="default"/>
      </w:rPr>
    </w:lvl>
    <w:lvl w:ilvl="2" w:tplc="5DB2E9F6" w:tentative="1">
      <w:start w:val="1"/>
      <w:numFmt w:val="bullet"/>
      <w:lvlText w:val="•"/>
      <w:lvlJc w:val="left"/>
      <w:pPr>
        <w:tabs>
          <w:tab w:val="num" w:pos="2160"/>
        </w:tabs>
        <w:ind w:left="2160" w:hanging="360"/>
      </w:pPr>
      <w:rPr>
        <w:rFonts w:ascii="Arial" w:hAnsi="Arial" w:hint="default"/>
      </w:rPr>
    </w:lvl>
    <w:lvl w:ilvl="3" w:tplc="1ECE40E6" w:tentative="1">
      <w:start w:val="1"/>
      <w:numFmt w:val="bullet"/>
      <w:lvlText w:val="•"/>
      <w:lvlJc w:val="left"/>
      <w:pPr>
        <w:tabs>
          <w:tab w:val="num" w:pos="2880"/>
        </w:tabs>
        <w:ind w:left="2880" w:hanging="360"/>
      </w:pPr>
      <w:rPr>
        <w:rFonts w:ascii="Arial" w:hAnsi="Arial" w:hint="default"/>
      </w:rPr>
    </w:lvl>
    <w:lvl w:ilvl="4" w:tplc="42260270" w:tentative="1">
      <w:start w:val="1"/>
      <w:numFmt w:val="bullet"/>
      <w:lvlText w:val="•"/>
      <w:lvlJc w:val="left"/>
      <w:pPr>
        <w:tabs>
          <w:tab w:val="num" w:pos="3600"/>
        </w:tabs>
        <w:ind w:left="3600" w:hanging="360"/>
      </w:pPr>
      <w:rPr>
        <w:rFonts w:ascii="Arial" w:hAnsi="Arial" w:hint="default"/>
      </w:rPr>
    </w:lvl>
    <w:lvl w:ilvl="5" w:tplc="FB4421A6" w:tentative="1">
      <w:start w:val="1"/>
      <w:numFmt w:val="bullet"/>
      <w:lvlText w:val="•"/>
      <w:lvlJc w:val="left"/>
      <w:pPr>
        <w:tabs>
          <w:tab w:val="num" w:pos="4320"/>
        </w:tabs>
        <w:ind w:left="4320" w:hanging="360"/>
      </w:pPr>
      <w:rPr>
        <w:rFonts w:ascii="Arial" w:hAnsi="Arial" w:hint="default"/>
      </w:rPr>
    </w:lvl>
    <w:lvl w:ilvl="6" w:tplc="2E189750" w:tentative="1">
      <w:start w:val="1"/>
      <w:numFmt w:val="bullet"/>
      <w:lvlText w:val="•"/>
      <w:lvlJc w:val="left"/>
      <w:pPr>
        <w:tabs>
          <w:tab w:val="num" w:pos="5040"/>
        </w:tabs>
        <w:ind w:left="5040" w:hanging="360"/>
      </w:pPr>
      <w:rPr>
        <w:rFonts w:ascii="Arial" w:hAnsi="Arial" w:hint="default"/>
      </w:rPr>
    </w:lvl>
    <w:lvl w:ilvl="7" w:tplc="69FA0AD0" w:tentative="1">
      <w:start w:val="1"/>
      <w:numFmt w:val="bullet"/>
      <w:lvlText w:val="•"/>
      <w:lvlJc w:val="left"/>
      <w:pPr>
        <w:tabs>
          <w:tab w:val="num" w:pos="5760"/>
        </w:tabs>
        <w:ind w:left="5760" w:hanging="360"/>
      </w:pPr>
      <w:rPr>
        <w:rFonts w:ascii="Arial" w:hAnsi="Arial" w:hint="default"/>
      </w:rPr>
    </w:lvl>
    <w:lvl w:ilvl="8" w:tplc="11F0A49C" w:tentative="1">
      <w:start w:val="1"/>
      <w:numFmt w:val="bullet"/>
      <w:lvlText w:val="•"/>
      <w:lvlJc w:val="left"/>
      <w:pPr>
        <w:tabs>
          <w:tab w:val="num" w:pos="6480"/>
        </w:tabs>
        <w:ind w:left="6480" w:hanging="360"/>
      </w:pPr>
      <w:rPr>
        <w:rFonts w:ascii="Arial" w:hAnsi="Arial" w:hint="default"/>
      </w:rPr>
    </w:lvl>
  </w:abstractNum>
  <w:abstractNum w:abstractNumId="78" w15:restartNumberingAfterBreak="0">
    <w:nsid w:val="724A5CCC"/>
    <w:multiLevelType w:val="multilevel"/>
    <w:tmpl w:val="7B40CE74"/>
    <w:lvl w:ilvl="0">
      <w:start w:val="2"/>
      <w:numFmt w:val="decimal"/>
      <w:lvlText w:val="%1"/>
      <w:lvlJc w:val="left"/>
      <w:pPr>
        <w:ind w:left="380" w:hanging="3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9" w15:restartNumberingAfterBreak="0">
    <w:nsid w:val="738333D2"/>
    <w:multiLevelType w:val="hybridMultilevel"/>
    <w:tmpl w:val="DA6E5A9C"/>
    <w:lvl w:ilvl="0" w:tplc="6A6AED5E">
      <w:start w:val="5"/>
      <w:numFmt w:val="bullet"/>
      <w:lvlText w:val=""/>
      <w:lvlJc w:val="left"/>
      <w:pPr>
        <w:ind w:left="800" w:hanging="400"/>
      </w:pPr>
      <w:rPr>
        <w:rFonts w:ascii="Symbol" w:eastAsia="Batang" w:hAnsi="Symbol" w:cs="Times New Roman" w:hint="default"/>
      </w:rPr>
    </w:lvl>
    <w:lvl w:ilvl="1" w:tplc="94B4423C">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0" w15:restartNumberingAfterBreak="0">
    <w:nsid w:val="74757C60"/>
    <w:multiLevelType w:val="hybridMultilevel"/>
    <w:tmpl w:val="6B1C7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77A456F"/>
    <w:multiLevelType w:val="hybridMultilevel"/>
    <w:tmpl w:val="D86C6964"/>
    <w:lvl w:ilvl="0" w:tplc="982AE7D0">
      <w:start w:val="20"/>
      <w:numFmt w:val="bullet"/>
      <w:lvlText w:val=""/>
      <w:lvlJc w:val="left"/>
      <w:pPr>
        <w:ind w:left="720" w:hanging="360"/>
      </w:pPr>
      <w:rPr>
        <w:rFonts w:ascii="Wingdings" w:eastAsiaTheme="minorEastAsia"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7EDA43EF"/>
    <w:multiLevelType w:val="hybridMultilevel"/>
    <w:tmpl w:val="DF02F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7F5E7E45"/>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4"/>
  </w:num>
  <w:num w:numId="2">
    <w:abstractNumId w:val="58"/>
  </w:num>
  <w:num w:numId="3">
    <w:abstractNumId w:val="46"/>
  </w:num>
  <w:num w:numId="4">
    <w:abstractNumId w:val="48"/>
  </w:num>
  <w:num w:numId="5">
    <w:abstractNumId w:val="35"/>
  </w:num>
  <w:num w:numId="6">
    <w:abstractNumId w:val="55"/>
  </w:num>
  <w:num w:numId="7">
    <w:abstractNumId w:val="66"/>
  </w:num>
  <w:num w:numId="8">
    <w:abstractNumId w:val="36"/>
  </w:num>
  <w:num w:numId="9">
    <w:abstractNumId w:val="61"/>
  </w:num>
  <w:num w:numId="10">
    <w:abstractNumId w:val="44"/>
  </w:num>
  <w:num w:numId="11">
    <w:abstractNumId w:val="57"/>
  </w:num>
  <w:num w:numId="12">
    <w:abstractNumId w:val="59"/>
  </w:num>
  <w:num w:numId="13">
    <w:abstractNumId w:val="7"/>
  </w:num>
  <w:num w:numId="14">
    <w:abstractNumId w:val="70"/>
  </w:num>
  <w:num w:numId="15">
    <w:abstractNumId w:val="74"/>
  </w:num>
  <w:num w:numId="16">
    <w:abstractNumId w:val="6"/>
  </w:num>
  <w:num w:numId="17">
    <w:abstractNumId w:val="82"/>
  </w:num>
  <w:num w:numId="18">
    <w:abstractNumId w:val="22"/>
  </w:num>
  <w:num w:numId="19">
    <w:abstractNumId w:val="33"/>
  </w:num>
  <w:num w:numId="20">
    <w:abstractNumId w:val="28"/>
  </w:num>
  <w:num w:numId="21">
    <w:abstractNumId w:val="2"/>
  </w:num>
  <w:num w:numId="22">
    <w:abstractNumId w:val="1"/>
  </w:num>
  <w:num w:numId="23">
    <w:abstractNumId w:val="0"/>
  </w:num>
  <w:num w:numId="24">
    <w:abstractNumId w:val="3"/>
  </w:num>
  <w:num w:numId="25">
    <w:abstractNumId w:val="25"/>
  </w:num>
  <w:num w:numId="26">
    <w:abstractNumId w:val="9"/>
  </w:num>
  <w:num w:numId="27">
    <w:abstractNumId w:val="26"/>
  </w:num>
  <w:num w:numId="28">
    <w:abstractNumId w:val="50"/>
  </w:num>
  <w:num w:numId="29">
    <w:abstractNumId w:val="49"/>
  </w:num>
  <w:num w:numId="30">
    <w:abstractNumId w:val="16"/>
  </w:num>
  <w:num w:numId="31">
    <w:abstractNumId w:val="24"/>
  </w:num>
  <w:num w:numId="32">
    <w:abstractNumId w:val="43"/>
  </w:num>
  <w:num w:numId="33">
    <w:abstractNumId w:val="60"/>
  </w:num>
  <w:num w:numId="34">
    <w:abstractNumId w:val="68"/>
  </w:num>
  <w:num w:numId="35">
    <w:abstractNumId w:val="54"/>
  </w:num>
  <w:num w:numId="36">
    <w:abstractNumId w:val="65"/>
  </w:num>
  <w:num w:numId="37">
    <w:abstractNumId w:val="76"/>
  </w:num>
  <w:num w:numId="38">
    <w:abstractNumId w:val="18"/>
  </w:num>
  <w:num w:numId="39">
    <w:abstractNumId w:val="12"/>
  </w:num>
  <w:num w:numId="40">
    <w:abstractNumId w:val="19"/>
  </w:num>
  <w:num w:numId="41">
    <w:abstractNumId w:val="5"/>
  </w:num>
  <w:num w:numId="42">
    <w:abstractNumId w:val="30"/>
  </w:num>
  <w:num w:numId="43">
    <w:abstractNumId w:val="14"/>
  </w:num>
  <w:num w:numId="44">
    <w:abstractNumId w:val="62"/>
  </w:num>
  <w:num w:numId="45">
    <w:abstractNumId w:val="61"/>
  </w:num>
  <w:num w:numId="46">
    <w:abstractNumId w:val="61"/>
  </w:num>
  <w:num w:numId="47">
    <w:abstractNumId w:val="61"/>
  </w:num>
  <w:num w:numId="48">
    <w:abstractNumId w:val="26"/>
  </w:num>
  <w:num w:numId="49">
    <w:abstractNumId w:val="34"/>
  </w:num>
  <w:num w:numId="50">
    <w:abstractNumId w:val="42"/>
  </w:num>
  <w:num w:numId="51">
    <w:abstractNumId w:val="77"/>
  </w:num>
  <w:num w:numId="52">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56"/>
  </w:num>
  <w:num w:numId="54">
    <w:abstractNumId w:val="63"/>
  </w:num>
  <w:num w:numId="55">
    <w:abstractNumId w:val="71"/>
  </w:num>
  <w:num w:numId="56">
    <w:abstractNumId w:val="31"/>
  </w:num>
  <w:num w:numId="57">
    <w:abstractNumId w:val="27"/>
  </w:num>
  <w:num w:numId="58">
    <w:abstractNumId w:val="32"/>
  </w:num>
  <w:num w:numId="59">
    <w:abstractNumId w:val="53"/>
  </w:num>
  <w:num w:numId="60">
    <w:abstractNumId w:val="40"/>
  </w:num>
  <w:num w:numId="61">
    <w:abstractNumId w:val="69"/>
  </w:num>
  <w:num w:numId="62">
    <w:abstractNumId w:val="67"/>
  </w:num>
  <w:num w:numId="63">
    <w:abstractNumId w:val="51"/>
  </w:num>
  <w:num w:numId="64">
    <w:abstractNumId w:val="79"/>
  </w:num>
  <w:num w:numId="65">
    <w:abstractNumId w:val="11"/>
  </w:num>
  <w:num w:numId="66">
    <w:abstractNumId w:val="41"/>
  </w:num>
  <w:num w:numId="67">
    <w:abstractNumId w:val="73"/>
  </w:num>
  <w:num w:numId="68">
    <w:abstractNumId w:val="15"/>
  </w:num>
  <w:num w:numId="69">
    <w:abstractNumId w:val="64"/>
  </w:num>
  <w:num w:numId="70">
    <w:abstractNumId w:val="80"/>
  </w:num>
  <w:num w:numId="71">
    <w:abstractNumId w:val="75"/>
  </w:num>
  <w:num w:numId="72">
    <w:abstractNumId w:val="39"/>
  </w:num>
  <w:num w:numId="73">
    <w:abstractNumId w:val="72"/>
  </w:num>
  <w:num w:numId="74">
    <w:abstractNumId w:val="17"/>
  </w:num>
  <w:num w:numId="75">
    <w:abstractNumId w:val="13"/>
  </w:num>
  <w:num w:numId="76">
    <w:abstractNumId w:val="23"/>
  </w:num>
  <w:num w:numId="77">
    <w:abstractNumId w:val="47"/>
  </w:num>
  <w:num w:numId="78">
    <w:abstractNumId w:val="29"/>
  </w:num>
  <w:num w:numId="79">
    <w:abstractNumId w:val="37"/>
  </w:num>
  <w:num w:numId="80">
    <w:abstractNumId w:val="45"/>
  </w:num>
  <w:num w:numId="81">
    <w:abstractNumId w:val="10"/>
  </w:num>
  <w:num w:numId="82">
    <w:abstractNumId w:val="83"/>
  </w:num>
  <w:num w:numId="83">
    <w:abstractNumId w:val="21"/>
  </w:num>
  <w:num w:numId="84">
    <w:abstractNumId w:val="8"/>
  </w:num>
  <w:num w:numId="85">
    <w:abstractNumId w:val="20"/>
  </w:num>
  <w:num w:numId="86">
    <w:abstractNumId w:val="52"/>
  </w:num>
  <w:num w:numId="87">
    <w:abstractNumId w:val="78"/>
  </w:num>
  <w:num w:numId="88">
    <w:abstractNumId w:val="38"/>
  </w:num>
  <w:num w:numId="89">
    <w:abstractNumId w:val="81"/>
  </w:num>
  <w:num w:numId="90">
    <w:abstractNumId w:val="61"/>
  </w:num>
  <w:num w:numId="91">
    <w:abstractNumId w:val="61"/>
  </w:num>
  <w:num w:numId="92">
    <w:abstractNumId w:val="61"/>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3686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832"/>
    <w:rsid w:val="000006E1"/>
    <w:rsid w:val="00002163"/>
    <w:rsid w:val="00002A37"/>
    <w:rsid w:val="0000366A"/>
    <w:rsid w:val="00003F5E"/>
    <w:rsid w:val="00005EE6"/>
    <w:rsid w:val="00006446"/>
    <w:rsid w:val="000065C9"/>
    <w:rsid w:val="00006896"/>
    <w:rsid w:val="00007326"/>
    <w:rsid w:val="00007CDC"/>
    <w:rsid w:val="00010637"/>
    <w:rsid w:val="00011166"/>
    <w:rsid w:val="00011303"/>
    <w:rsid w:val="00011518"/>
    <w:rsid w:val="00011B28"/>
    <w:rsid w:val="0001226E"/>
    <w:rsid w:val="0001245B"/>
    <w:rsid w:val="00012F4B"/>
    <w:rsid w:val="00013A91"/>
    <w:rsid w:val="00013E50"/>
    <w:rsid w:val="00014072"/>
    <w:rsid w:val="00014891"/>
    <w:rsid w:val="00015D15"/>
    <w:rsid w:val="000161A5"/>
    <w:rsid w:val="00016EA9"/>
    <w:rsid w:val="00017037"/>
    <w:rsid w:val="00017B0B"/>
    <w:rsid w:val="00017CA3"/>
    <w:rsid w:val="0002009D"/>
    <w:rsid w:val="00020453"/>
    <w:rsid w:val="00020954"/>
    <w:rsid w:val="000217E5"/>
    <w:rsid w:val="00021B62"/>
    <w:rsid w:val="000225AF"/>
    <w:rsid w:val="00022E4F"/>
    <w:rsid w:val="00023088"/>
    <w:rsid w:val="000240D2"/>
    <w:rsid w:val="00025049"/>
    <w:rsid w:val="000250D4"/>
    <w:rsid w:val="0002564D"/>
    <w:rsid w:val="0002566A"/>
    <w:rsid w:val="00025A67"/>
    <w:rsid w:val="00025C6A"/>
    <w:rsid w:val="00025ECA"/>
    <w:rsid w:val="000263D3"/>
    <w:rsid w:val="00027F5D"/>
    <w:rsid w:val="000302BE"/>
    <w:rsid w:val="00030B30"/>
    <w:rsid w:val="000310E9"/>
    <w:rsid w:val="000315EF"/>
    <w:rsid w:val="00031A4B"/>
    <w:rsid w:val="000320B0"/>
    <w:rsid w:val="00032480"/>
    <w:rsid w:val="000325B8"/>
    <w:rsid w:val="00032BCC"/>
    <w:rsid w:val="00033358"/>
    <w:rsid w:val="00033C65"/>
    <w:rsid w:val="00034012"/>
    <w:rsid w:val="00034A0C"/>
    <w:rsid w:val="00034AED"/>
    <w:rsid w:val="00034C15"/>
    <w:rsid w:val="000354D7"/>
    <w:rsid w:val="0003580A"/>
    <w:rsid w:val="00035D4D"/>
    <w:rsid w:val="00036B59"/>
    <w:rsid w:val="00036BA1"/>
    <w:rsid w:val="000373EA"/>
    <w:rsid w:val="000374B9"/>
    <w:rsid w:val="0003791E"/>
    <w:rsid w:val="00037ABF"/>
    <w:rsid w:val="000402D2"/>
    <w:rsid w:val="00040E49"/>
    <w:rsid w:val="00040FB5"/>
    <w:rsid w:val="00041712"/>
    <w:rsid w:val="00042009"/>
    <w:rsid w:val="000422E2"/>
    <w:rsid w:val="00042A27"/>
    <w:rsid w:val="00042AE1"/>
    <w:rsid w:val="00042D09"/>
    <w:rsid w:val="00042F22"/>
    <w:rsid w:val="00042F4B"/>
    <w:rsid w:val="0004307E"/>
    <w:rsid w:val="000441F4"/>
    <w:rsid w:val="0004446E"/>
    <w:rsid w:val="000444EF"/>
    <w:rsid w:val="0004731F"/>
    <w:rsid w:val="00047359"/>
    <w:rsid w:val="000473FB"/>
    <w:rsid w:val="00047557"/>
    <w:rsid w:val="00047DB6"/>
    <w:rsid w:val="0005079B"/>
    <w:rsid w:val="00051376"/>
    <w:rsid w:val="0005139F"/>
    <w:rsid w:val="00051C11"/>
    <w:rsid w:val="00052A07"/>
    <w:rsid w:val="00052D13"/>
    <w:rsid w:val="00052F1D"/>
    <w:rsid w:val="000531AB"/>
    <w:rsid w:val="000534E3"/>
    <w:rsid w:val="00054259"/>
    <w:rsid w:val="00054503"/>
    <w:rsid w:val="00054DC8"/>
    <w:rsid w:val="00055A7D"/>
    <w:rsid w:val="0005606A"/>
    <w:rsid w:val="00056221"/>
    <w:rsid w:val="0005667F"/>
    <w:rsid w:val="00056C3D"/>
    <w:rsid w:val="00057117"/>
    <w:rsid w:val="00057F44"/>
    <w:rsid w:val="000607E3"/>
    <w:rsid w:val="0006102E"/>
    <w:rsid w:val="0006112B"/>
    <w:rsid w:val="000611A1"/>
    <w:rsid w:val="00061683"/>
    <w:rsid w:val="000616E7"/>
    <w:rsid w:val="000618AB"/>
    <w:rsid w:val="00061F7D"/>
    <w:rsid w:val="00062A05"/>
    <w:rsid w:val="00062B09"/>
    <w:rsid w:val="00062DCE"/>
    <w:rsid w:val="00063633"/>
    <w:rsid w:val="0006487E"/>
    <w:rsid w:val="00064A6A"/>
    <w:rsid w:val="00065BDA"/>
    <w:rsid w:val="00065E1A"/>
    <w:rsid w:val="000661A0"/>
    <w:rsid w:val="00066530"/>
    <w:rsid w:val="00066881"/>
    <w:rsid w:val="00066A49"/>
    <w:rsid w:val="00067D52"/>
    <w:rsid w:val="00070C86"/>
    <w:rsid w:val="000719A6"/>
    <w:rsid w:val="00071B40"/>
    <w:rsid w:val="00072374"/>
    <w:rsid w:val="00072A19"/>
    <w:rsid w:val="00072F23"/>
    <w:rsid w:val="0007355C"/>
    <w:rsid w:val="00073B3A"/>
    <w:rsid w:val="00073D74"/>
    <w:rsid w:val="00075883"/>
    <w:rsid w:val="000759E6"/>
    <w:rsid w:val="00075E8B"/>
    <w:rsid w:val="00076008"/>
    <w:rsid w:val="000767D8"/>
    <w:rsid w:val="0007702F"/>
    <w:rsid w:val="00077E5F"/>
    <w:rsid w:val="0008036A"/>
    <w:rsid w:val="0008087E"/>
    <w:rsid w:val="000809B1"/>
    <w:rsid w:val="00081AE6"/>
    <w:rsid w:val="00081F8A"/>
    <w:rsid w:val="000821F2"/>
    <w:rsid w:val="000825F7"/>
    <w:rsid w:val="000836FC"/>
    <w:rsid w:val="00083A57"/>
    <w:rsid w:val="00083B10"/>
    <w:rsid w:val="00083F8A"/>
    <w:rsid w:val="00084503"/>
    <w:rsid w:val="00084A4E"/>
    <w:rsid w:val="00084A6B"/>
    <w:rsid w:val="00084D1B"/>
    <w:rsid w:val="000855EB"/>
    <w:rsid w:val="00085B52"/>
    <w:rsid w:val="000866F2"/>
    <w:rsid w:val="0008759A"/>
    <w:rsid w:val="000875A7"/>
    <w:rsid w:val="00087726"/>
    <w:rsid w:val="00087C7A"/>
    <w:rsid w:val="0009009F"/>
    <w:rsid w:val="0009151D"/>
    <w:rsid w:val="00091557"/>
    <w:rsid w:val="000915F9"/>
    <w:rsid w:val="000924C1"/>
    <w:rsid w:val="000924F0"/>
    <w:rsid w:val="000926AF"/>
    <w:rsid w:val="00092AB3"/>
    <w:rsid w:val="00092D3B"/>
    <w:rsid w:val="00092F0A"/>
    <w:rsid w:val="00093474"/>
    <w:rsid w:val="00093EDC"/>
    <w:rsid w:val="00095094"/>
    <w:rsid w:val="0009510F"/>
    <w:rsid w:val="000951C5"/>
    <w:rsid w:val="0009543A"/>
    <w:rsid w:val="00095F62"/>
    <w:rsid w:val="000968BB"/>
    <w:rsid w:val="00096EEA"/>
    <w:rsid w:val="000A18EC"/>
    <w:rsid w:val="000A1B7B"/>
    <w:rsid w:val="000A2DBD"/>
    <w:rsid w:val="000A337E"/>
    <w:rsid w:val="000A3AB3"/>
    <w:rsid w:val="000A3C41"/>
    <w:rsid w:val="000A4D7E"/>
    <w:rsid w:val="000A4E67"/>
    <w:rsid w:val="000A5610"/>
    <w:rsid w:val="000A56F2"/>
    <w:rsid w:val="000A6197"/>
    <w:rsid w:val="000A64CF"/>
    <w:rsid w:val="000A6DD8"/>
    <w:rsid w:val="000A6FCC"/>
    <w:rsid w:val="000A748C"/>
    <w:rsid w:val="000B0359"/>
    <w:rsid w:val="000B05A6"/>
    <w:rsid w:val="000B0C88"/>
    <w:rsid w:val="000B11C3"/>
    <w:rsid w:val="000B18F5"/>
    <w:rsid w:val="000B2719"/>
    <w:rsid w:val="000B3A8F"/>
    <w:rsid w:val="000B444A"/>
    <w:rsid w:val="000B461C"/>
    <w:rsid w:val="000B4AB9"/>
    <w:rsid w:val="000B4E00"/>
    <w:rsid w:val="000B58C3"/>
    <w:rsid w:val="000B6054"/>
    <w:rsid w:val="000B61E9"/>
    <w:rsid w:val="000B6309"/>
    <w:rsid w:val="000B638D"/>
    <w:rsid w:val="000B674A"/>
    <w:rsid w:val="000B78B6"/>
    <w:rsid w:val="000B7911"/>
    <w:rsid w:val="000C08A1"/>
    <w:rsid w:val="000C165A"/>
    <w:rsid w:val="000C2E19"/>
    <w:rsid w:val="000C417D"/>
    <w:rsid w:val="000C4608"/>
    <w:rsid w:val="000C4C24"/>
    <w:rsid w:val="000C5279"/>
    <w:rsid w:val="000C5E18"/>
    <w:rsid w:val="000C5F9D"/>
    <w:rsid w:val="000C607F"/>
    <w:rsid w:val="000C6D7C"/>
    <w:rsid w:val="000C71AE"/>
    <w:rsid w:val="000C73E7"/>
    <w:rsid w:val="000C763F"/>
    <w:rsid w:val="000D02A2"/>
    <w:rsid w:val="000D0486"/>
    <w:rsid w:val="000D0496"/>
    <w:rsid w:val="000D06E1"/>
    <w:rsid w:val="000D07BA"/>
    <w:rsid w:val="000D0CCA"/>
    <w:rsid w:val="000D0D07"/>
    <w:rsid w:val="000D0F14"/>
    <w:rsid w:val="000D0F45"/>
    <w:rsid w:val="000D1051"/>
    <w:rsid w:val="000D26F4"/>
    <w:rsid w:val="000D2808"/>
    <w:rsid w:val="000D2841"/>
    <w:rsid w:val="000D2AC4"/>
    <w:rsid w:val="000D2CFE"/>
    <w:rsid w:val="000D4019"/>
    <w:rsid w:val="000D4797"/>
    <w:rsid w:val="000D4B7E"/>
    <w:rsid w:val="000D4C1E"/>
    <w:rsid w:val="000D4E92"/>
    <w:rsid w:val="000D55AA"/>
    <w:rsid w:val="000D690B"/>
    <w:rsid w:val="000D69CE"/>
    <w:rsid w:val="000D6C85"/>
    <w:rsid w:val="000D6D0F"/>
    <w:rsid w:val="000D6FD8"/>
    <w:rsid w:val="000D7250"/>
    <w:rsid w:val="000D7366"/>
    <w:rsid w:val="000D7D3D"/>
    <w:rsid w:val="000D7D76"/>
    <w:rsid w:val="000E0104"/>
    <w:rsid w:val="000E0527"/>
    <w:rsid w:val="000E0810"/>
    <w:rsid w:val="000E0B15"/>
    <w:rsid w:val="000E1211"/>
    <w:rsid w:val="000E1444"/>
    <w:rsid w:val="000E1E92"/>
    <w:rsid w:val="000E20CB"/>
    <w:rsid w:val="000E218B"/>
    <w:rsid w:val="000E24BD"/>
    <w:rsid w:val="000E2C4D"/>
    <w:rsid w:val="000E37B9"/>
    <w:rsid w:val="000E3938"/>
    <w:rsid w:val="000E39B1"/>
    <w:rsid w:val="000E3B28"/>
    <w:rsid w:val="000E46B5"/>
    <w:rsid w:val="000E488B"/>
    <w:rsid w:val="000E5014"/>
    <w:rsid w:val="000E5A4F"/>
    <w:rsid w:val="000E6010"/>
    <w:rsid w:val="000E7934"/>
    <w:rsid w:val="000F06D6"/>
    <w:rsid w:val="000F0B01"/>
    <w:rsid w:val="000F0EB1"/>
    <w:rsid w:val="000F1106"/>
    <w:rsid w:val="000F13CE"/>
    <w:rsid w:val="000F1568"/>
    <w:rsid w:val="000F1AB7"/>
    <w:rsid w:val="000F1BE7"/>
    <w:rsid w:val="000F253D"/>
    <w:rsid w:val="000F297F"/>
    <w:rsid w:val="000F32AB"/>
    <w:rsid w:val="000F3BE9"/>
    <w:rsid w:val="000F3C13"/>
    <w:rsid w:val="000F3E39"/>
    <w:rsid w:val="000F3F6C"/>
    <w:rsid w:val="000F4339"/>
    <w:rsid w:val="000F4E22"/>
    <w:rsid w:val="000F5C16"/>
    <w:rsid w:val="000F5ECE"/>
    <w:rsid w:val="000F614B"/>
    <w:rsid w:val="000F638F"/>
    <w:rsid w:val="000F6DF3"/>
    <w:rsid w:val="001003E2"/>
    <w:rsid w:val="001005FF"/>
    <w:rsid w:val="00101393"/>
    <w:rsid w:val="001029BF"/>
    <w:rsid w:val="00102CE8"/>
    <w:rsid w:val="00103388"/>
    <w:rsid w:val="001040FF"/>
    <w:rsid w:val="00104DDD"/>
    <w:rsid w:val="00105F6A"/>
    <w:rsid w:val="001062FB"/>
    <w:rsid w:val="001063E6"/>
    <w:rsid w:val="001068F4"/>
    <w:rsid w:val="00106FC1"/>
    <w:rsid w:val="001070E7"/>
    <w:rsid w:val="0010734D"/>
    <w:rsid w:val="001077B8"/>
    <w:rsid w:val="001101EF"/>
    <w:rsid w:val="001105CA"/>
    <w:rsid w:val="001107FB"/>
    <w:rsid w:val="001108A1"/>
    <w:rsid w:val="00110D74"/>
    <w:rsid w:val="00112857"/>
    <w:rsid w:val="00112F3B"/>
    <w:rsid w:val="001135EC"/>
    <w:rsid w:val="0011368B"/>
    <w:rsid w:val="00113CF4"/>
    <w:rsid w:val="00113EE6"/>
    <w:rsid w:val="00114305"/>
    <w:rsid w:val="001147D7"/>
    <w:rsid w:val="00115017"/>
    <w:rsid w:val="001151E4"/>
    <w:rsid w:val="001153EA"/>
    <w:rsid w:val="001155FB"/>
    <w:rsid w:val="00115643"/>
    <w:rsid w:val="00116765"/>
    <w:rsid w:val="00117257"/>
    <w:rsid w:val="001176FC"/>
    <w:rsid w:val="001179CF"/>
    <w:rsid w:val="00117A30"/>
    <w:rsid w:val="0012063E"/>
    <w:rsid w:val="001206D4"/>
    <w:rsid w:val="001206FF"/>
    <w:rsid w:val="00120C59"/>
    <w:rsid w:val="001219F5"/>
    <w:rsid w:val="00121A20"/>
    <w:rsid w:val="00122505"/>
    <w:rsid w:val="00122615"/>
    <w:rsid w:val="00122860"/>
    <w:rsid w:val="001233EE"/>
    <w:rsid w:val="0012377F"/>
    <w:rsid w:val="00123C1B"/>
    <w:rsid w:val="00123E9C"/>
    <w:rsid w:val="00123EC0"/>
    <w:rsid w:val="001240B7"/>
    <w:rsid w:val="00124314"/>
    <w:rsid w:val="0012521A"/>
    <w:rsid w:val="00125F41"/>
    <w:rsid w:val="0012603C"/>
    <w:rsid w:val="001261AB"/>
    <w:rsid w:val="0012657B"/>
    <w:rsid w:val="00126B4A"/>
    <w:rsid w:val="00126DA5"/>
    <w:rsid w:val="0012728E"/>
    <w:rsid w:val="001273B1"/>
    <w:rsid w:val="00127894"/>
    <w:rsid w:val="00130451"/>
    <w:rsid w:val="001305E4"/>
    <w:rsid w:val="0013085D"/>
    <w:rsid w:val="00131191"/>
    <w:rsid w:val="00131A13"/>
    <w:rsid w:val="00131AEB"/>
    <w:rsid w:val="00132FD0"/>
    <w:rsid w:val="00133A91"/>
    <w:rsid w:val="00134307"/>
    <w:rsid w:val="001344C0"/>
    <w:rsid w:val="001346FA"/>
    <w:rsid w:val="0013498B"/>
    <w:rsid w:val="00135252"/>
    <w:rsid w:val="00136794"/>
    <w:rsid w:val="00137604"/>
    <w:rsid w:val="00137AB5"/>
    <w:rsid w:val="00137F0B"/>
    <w:rsid w:val="001406E1"/>
    <w:rsid w:val="00140C46"/>
    <w:rsid w:val="00140E54"/>
    <w:rsid w:val="0014179B"/>
    <w:rsid w:val="00142A32"/>
    <w:rsid w:val="001433BA"/>
    <w:rsid w:val="00144101"/>
    <w:rsid w:val="001445DB"/>
    <w:rsid w:val="00144A78"/>
    <w:rsid w:val="00146A1B"/>
    <w:rsid w:val="00147037"/>
    <w:rsid w:val="001478AF"/>
    <w:rsid w:val="00147B44"/>
    <w:rsid w:val="0015025F"/>
    <w:rsid w:val="00150631"/>
    <w:rsid w:val="00151651"/>
    <w:rsid w:val="00151E23"/>
    <w:rsid w:val="001522BA"/>
    <w:rsid w:val="001526E0"/>
    <w:rsid w:val="001533DD"/>
    <w:rsid w:val="001534F7"/>
    <w:rsid w:val="0015373E"/>
    <w:rsid w:val="00153E72"/>
    <w:rsid w:val="00154DE1"/>
    <w:rsid w:val="001551B5"/>
    <w:rsid w:val="001553DE"/>
    <w:rsid w:val="001555BF"/>
    <w:rsid w:val="00155791"/>
    <w:rsid w:val="00156525"/>
    <w:rsid w:val="001568DC"/>
    <w:rsid w:val="00157081"/>
    <w:rsid w:val="00157196"/>
    <w:rsid w:val="0015721C"/>
    <w:rsid w:val="0015787C"/>
    <w:rsid w:val="00157E0C"/>
    <w:rsid w:val="00160720"/>
    <w:rsid w:val="00160F3D"/>
    <w:rsid w:val="001613C4"/>
    <w:rsid w:val="0016171F"/>
    <w:rsid w:val="00161A28"/>
    <w:rsid w:val="00163344"/>
    <w:rsid w:val="00163B6E"/>
    <w:rsid w:val="00163DD9"/>
    <w:rsid w:val="00164139"/>
    <w:rsid w:val="00164800"/>
    <w:rsid w:val="00164FDE"/>
    <w:rsid w:val="001659C1"/>
    <w:rsid w:val="001661B2"/>
    <w:rsid w:val="00166BC6"/>
    <w:rsid w:val="00166C63"/>
    <w:rsid w:val="00167223"/>
    <w:rsid w:val="00167749"/>
    <w:rsid w:val="001678A0"/>
    <w:rsid w:val="00170358"/>
    <w:rsid w:val="001707F9"/>
    <w:rsid w:val="0017094B"/>
    <w:rsid w:val="001713C5"/>
    <w:rsid w:val="00171C94"/>
    <w:rsid w:val="00171CAC"/>
    <w:rsid w:val="00172663"/>
    <w:rsid w:val="00172CF0"/>
    <w:rsid w:val="00173122"/>
    <w:rsid w:val="001739B4"/>
    <w:rsid w:val="00173A8E"/>
    <w:rsid w:val="00174A94"/>
    <w:rsid w:val="00174F32"/>
    <w:rsid w:val="00177196"/>
    <w:rsid w:val="00177F21"/>
    <w:rsid w:val="001804AE"/>
    <w:rsid w:val="00180C7E"/>
    <w:rsid w:val="00180F6B"/>
    <w:rsid w:val="00181060"/>
    <w:rsid w:val="0018143F"/>
    <w:rsid w:val="00181A7D"/>
    <w:rsid w:val="001823F7"/>
    <w:rsid w:val="0018323A"/>
    <w:rsid w:val="001848AE"/>
    <w:rsid w:val="00184938"/>
    <w:rsid w:val="00184BD2"/>
    <w:rsid w:val="00184D10"/>
    <w:rsid w:val="001877E2"/>
    <w:rsid w:val="00187D8A"/>
    <w:rsid w:val="0019093A"/>
    <w:rsid w:val="00190AC1"/>
    <w:rsid w:val="00190BC3"/>
    <w:rsid w:val="00191AB3"/>
    <w:rsid w:val="00191E82"/>
    <w:rsid w:val="00191F76"/>
    <w:rsid w:val="0019341A"/>
    <w:rsid w:val="00193A15"/>
    <w:rsid w:val="00194B33"/>
    <w:rsid w:val="00194CBB"/>
    <w:rsid w:val="00194DD4"/>
    <w:rsid w:val="00195E98"/>
    <w:rsid w:val="00196482"/>
    <w:rsid w:val="001968D0"/>
    <w:rsid w:val="001969F9"/>
    <w:rsid w:val="00196D50"/>
    <w:rsid w:val="001973AB"/>
    <w:rsid w:val="00197CF6"/>
    <w:rsid w:val="00197DF9"/>
    <w:rsid w:val="00197FEE"/>
    <w:rsid w:val="001A0590"/>
    <w:rsid w:val="001A0AEE"/>
    <w:rsid w:val="001A0E87"/>
    <w:rsid w:val="001A1490"/>
    <w:rsid w:val="001A1987"/>
    <w:rsid w:val="001A1B3B"/>
    <w:rsid w:val="001A1BAF"/>
    <w:rsid w:val="001A2564"/>
    <w:rsid w:val="001A2A3E"/>
    <w:rsid w:val="001A3CE9"/>
    <w:rsid w:val="001A3E8B"/>
    <w:rsid w:val="001A423F"/>
    <w:rsid w:val="001A4DA2"/>
    <w:rsid w:val="001A4ECF"/>
    <w:rsid w:val="001A534C"/>
    <w:rsid w:val="001A6173"/>
    <w:rsid w:val="001A6557"/>
    <w:rsid w:val="001A6C82"/>
    <w:rsid w:val="001A6CBA"/>
    <w:rsid w:val="001A7976"/>
    <w:rsid w:val="001A7D5B"/>
    <w:rsid w:val="001A7DBE"/>
    <w:rsid w:val="001A7DDC"/>
    <w:rsid w:val="001B0D97"/>
    <w:rsid w:val="001B0EE2"/>
    <w:rsid w:val="001B1A44"/>
    <w:rsid w:val="001B2D6C"/>
    <w:rsid w:val="001B3256"/>
    <w:rsid w:val="001B47AE"/>
    <w:rsid w:val="001B48EF"/>
    <w:rsid w:val="001B5A5D"/>
    <w:rsid w:val="001C0714"/>
    <w:rsid w:val="001C0CC7"/>
    <w:rsid w:val="001C0CEC"/>
    <w:rsid w:val="001C15C3"/>
    <w:rsid w:val="001C1CE5"/>
    <w:rsid w:val="001C27A4"/>
    <w:rsid w:val="001C2BC1"/>
    <w:rsid w:val="001C3D2A"/>
    <w:rsid w:val="001C3E7D"/>
    <w:rsid w:val="001C432B"/>
    <w:rsid w:val="001C44DD"/>
    <w:rsid w:val="001C5151"/>
    <w:rsid w:val="001C5378"/>
    <w:rsid w:val="001C63EF"/>
    <w:rsid w:val="001C678D"/>
    <w:rsid w:val="001C67C4"/>
    <w:rsid w:val="001C7054"/>
    <w:rsid w:val="001C7C6A"/>
    <w:rsid w:val="001D0065"/>
    <w:rsid w:val="001D03A8"/>
    <w:rsid w:val="001D0753"/>
    <w:rsid w:val="001D0779"/>
    <w:rsid w:val="001D09EA"/>
    <w:rsid w:val="001D0F76"/>
    <w:rsid w:val="001D20C2"/>
    <w:rsid w:val="001D29E1"/>
    <w:rsid w:val="001D2DAA"/>
    <w:rsid w:val="001D3ED9"/>
    <w:rsid w:val="001D4C1F"/>
    <w:rsid w:val="001D51BA"/>
    <w:rsid w:val="001D5E1D"/>
    <w:rsid w:val="001D6342"/>
    <w:rsid w:val="001D6999"/>
    <w:rsid w:val="001D6A55"/>
    <w:rsid w:val="001D6C73"/>
    <w:rsid w:val="001D6D53"/>
    <w:rsid w:val="001D7746"/>
    <w:rsid w:val="001D7EA7"/>
    <w:rsid w:val="001E016A"/>
    <w:rsid w:val="001E04AE"/>
    <w:rsid w:val="001E12A4"/>
    <w:rsid w:val="001E243B"/>
    <w:rsid w:val="001E2560"/>
    <w:rsid w:val="001E2F04"/>
    <w:rsid w:val="001E3A1E"/>
    <w:rsid w:val="001E3CB8"/>
    <w:rsid w:val="001E488E"/>
    <w:rsid w:val="001E53C3"/>
    <w:rsid w:val="001E58E2"/>
    <w:rsid w:val="001E59FE"/>
    <w:rsid w:val="001E5E70"/>
    <w:rsid w:val="001E62EB"/>
    <w:rsid w:val="001E6588"/>
    <w:rsid w:val="001E7A28"/>
    <w:rsid w:val="001E7AED"/>
    <w:rsid w:val="001E7D0C"/>
    <w:rsid w:val="001F03E4"/>
    <w:rsid w:val="001F0D4C"/>
    <w:rsid w:val="001F0D92"/>
    <w:rsid w:val="001F1887"/>
    <w:rsid w:val="001F2D1F"/>
    <w:rsid w:val="001F34E1"/>
    <w:rsid w:val="001F3916"/>
    <w:rsid w:val="001F3951"/>
    <w:rsid w:val="001F3D15"/>
    <w:rsid w:val="001F3FF8"/>
    <w:rsid w:val="001F49B8"/>
    <w:rsid w:val="001F4D68"/>
    <w:rsid w:val="001F54C5"/>
    <w:rsid w:val="001F5884"/>
    <w:rsid w:val="001F589D"/>
    <w:rsid w:val="001F5E74"/>
    <w:rsid w:val="001F650F"/>
    <w:rsid w:val="001F662C"/>
    <w:rsid w:val="001F6985"/>
    <w:rsid w:val="001F6A32"/>
    <w:rsid w:val="001F7074"/>
    <w:rsid w:val="001F721D"/>
    <w:rsid w:val="001F7F2E"/>
    <w:rsid w:val="0020016E"/>
    <w:rsid w:val="00200490"/>
    <w:rsid w:val="00200587"/>
    <w:rsid w:val="00200B5B"/>
    <w:rsid w:val="002013A8"/>
    <w:rsid w:val="00201F3A"/>
    <w:rsid w:val="00202CE1"/>
    <w:rsid w:val="00202FBB"/>
    <w:rsid w:val="002039BE"/>
    <w:rsid w:val="00203F96"/>
    <w:rsid w:val="00204FB1"/>
    <w:rsid w:val="002069B2"/>
    <w:rsid w:val="00206FB5"/>
    <w:rsid w:val="002077C6"/>
    <w:rsid w:val="00207FA3"/>
    <w:rsid w:val="0021021D"/>
    <w:rsid w:val="00210E4D"/>
    <w:rsid w:val="00211089"/>
    <w:rsid w:val="002114B9"/>
    <w:rsid w:val="00211574"/>
    <w:rsid w:val="0021168B"/>
    <w:rsid w:val="00212DC4"/>
    <w:rsid w:val="00213527"/>
    <w:rsid w:val="00213714"/>
    <w:rsid w:val="00213826"/>
    <w:rsid w:val="00213E4B"/>
    <w:rsid w:val="00214030"/>
    <w:rsid w:val="00214C39"/>
    <w:rsid w:val="00214DA8"/>
    <w:rsid w:val="00215423"/>
    <w:rsid w:val="002158FA"/>
    <w:rsid w:val="00215AAE"/>
    <w:rsid w:val="00215F35"/>
    <w:rsid w:val="00216036"/>
    <w:rsid w:val="0021610D"/>
    <w:rsid w:val="0021730A"/>
    <w:rsid w:val="00217473"/>
    <w:rsid w:val="00217C46"/>
    <w:rsid w:val="0022022A"/>
    <w:rsid w:val="0022057E"/>
    <w:rsid w:val="00220600"/>
    <w:rsid w:val="00220668"/>
    <w:rsid w:val="00220DD8"/>
    <w:rsid w:val="0022201D"/>
    <w:rsid w:val="002224DB"/>
    <w:rsid w:val="00223E8F"/>
    <w:rsid w:val="00223FCB"/>
    <w:rsid w:val="0022520F"/>
    <w:rsid w:val="002252C3"/>
    <w:rsid w:val="00225C54"/>
    <w:rsid w:val="00225E48"/>
    <w:rsid w:val="00226106"/>
    <w:rsid w:val="002268AE"/>
    <w:rsid w:val="00227DBB"/>
    <w:rsid w:val="002300DA"/>
    <w:rsid w:val="00230765"/>
    <w:rsid w:val="00230EA9"/>
    <w:rsid w:val="00231200"/>
    <w:rsid w:val="002319E4"/>
    <w:rsid w:val="0023260C"/>
    <w:rsid w:val="00232912"/>
    <w:rsid w:val="00232DAA"/>
    <w:rsid w:val="0023412D"/>
    <w:rsid w:val="002349D4"/>
    <w:rsid w:val="00234EDF"/>
    <w:rsid w:val="00235632"/>
    <w:rsid w:val="00235872"/>
    <w:rsid w:val="00235904"/>
    <w:rsid w:val="00236894"/>
    <w:rsid w:val="002375D3"/>
    <w:rsid w:val="002379E9"/>
    <w:rsid w:val="002407AA"/>
    <w:rsid w:val="00240D8C"/>
    <w:rsid w:val="00241559"/>
    <w:rsid w:val="00241B89"/>
    <w:rsid w:val="002427DC"/>
    <w:rsid w:val="00242D1F"/>
    <w:rsid w:val="002435B3"/>
    <w:rsid w:val="002447F9"/>
    <w:rsid w:val="00244C26"/>
    <w:rsid w:val="00244DEC"/>
    <w:rsid w:val="002451ED"/>
    <w:rsid w:val="002458EB"/>
    <w:rsid w:val="00245F3D"/>
    <w:rsid w:val="002468EA"/>
    <w:rsid w:val="00246A88"/>
    <w:rsid w:val="00246CC1"/>
    <w:rsid w:val="002472D9"/>
    <w:rsid w:val="00247508"/>
    <w:rsid w:val="00247C73"/>
    <w:rsid w:val="00250017"/>
    <w:rsid w:val="002500C8"/>
    <w:rsid w:val="002500E4"/>
    <w:rsid w:val="0025100D"/>
    <w:rsid w:val="00251A41"/>
    <w:rsid w:val="00252141"/>
    <w:rsid w:val="00252272"/>
    <w:rsid w:val="002529E2"/>
    <w:rsid w:val="0025306A"/>
    <w:rsid w:val="002530F6"/>
    <w:rsid w:val="002533F8"/>
    <w:rsid w:val="0025439E"/>
    <w:rsid w:val="002544BB"/>
    <w:rsid w:val="002547C7"/>
    <w:rsid w:val="00254877"/>
    <w:rsid w:val="00254B91"/>
    <w:rsid w:val="00254C8E"/>
    <w:rsid w:val="00255587"/>
    <w:rsid w:val="002555D8"/>
    <w:rsid w:val="002555E4"/>
    <w:rsid w:val="00255D85"/>
    <w:rsid w:val="00255E06"/>
    <w:rsid w:val="0025689E"/>
    <w:rsid w:val="0025698D"/>
    <w:rsid w:val="00257543"/>
    <w:rsid w:val="00260023"/>
    <w:rsid w:val="002611E7"/>
    <w:rsid w:val="0026132D"/>
    <w:rsid w:val="002617E7"/>
    <w:rsid w:val="00261C9F"/>
    <w:rsid w:val="00261EBA"/>
    <w:rsid w:val="00261FEF"/>
    <w:rsid w:val="00262A11"/>
    <w:rsid w:val="00262C5B"/>
    <w:rsid w:val="002636D3"/>
    <w:rsid w:val="00264228"/>
    <w:rsid w:val="00264334"/>
    <w:rsid w:val="00264572"/>
    <w:rsid w:val="0026473E"/>
    <w:rsid w:val="00264966"/>
    <w:rsid w:val="00264A90"/>
    <w:rsid w:val="00264AA4"/>
    <w:rsid w:val="00264ACD"/>
    <w:rsid w:val="0026590C"/>
    <w:rsid w:val="00265D53"/>
    <w:rsid w:val="00266214"/>
    <w:rsid w:val="002662D8"/>
    <w:rsid w:val="00266788"/>
    <w:rsid w:val="002674B3"/>
    <w:rsid w:val="00267C83"/>
    <w:rsid w:val="00270ACD"/>
    <w:rsid w:val="0027144F"/>
    <w:rsid w:val="002714A0"/>
    <w:rsid w:val="00271813"/>
    <w:rsid w:val="00271F3A"/>
    <w:rsid w:val="00272568"/>
    <w:rsid w:val="00273278"/>
    <w:rsid w:val="0027362F"/>
    <w:rsid w:val="002736D7"/>
    <w:rsid w:val="002737F4"/>
    <w:rsid w:val="00273B21"/>
    <w:rsid w:val="0027491C"/>
    <w:rsid w:val="00274BE1"/>
    <w:rsid w:val="0027511F"/>
    <w:rsid w:val="00275AED"/>
    <w:rsid w:val="002762E7"/>
    <w:rsid w:val="002772A0"/>
    <w:rsid w:val="00277977"/>
    <w:rsid w:val="002779F8"/>
    <w:rsid w:val="0028043A"/>
    <w:rsid w:val="002805F5"/>
    <w:rsid w:val="00280751"/>
    <w:rsid w:val="00280D5B"/>
    <w:rsid w:val="002816B2"/>
    <w:rsid w:val="0028190A"/>
    <w:rsid w:val="00281FE9"/>
    <w:rsid w:val="00282405"/>
    <w:rsid w:val="002826D4"/>
    <w:rsid w:val="0028280A"/>
    <w:rsid w:val="00283427"/>
    <w:rsid w:val="00285069"/>
    <w:rsid w:val="002858F5"/>
    <w:rsid w:val="002860EA"/>
    <w:rsid w:val="002862DD"/>
    <w:rsid w:val="002863BC"/>
    <w:rsid w:val="00286ACD"/>
    <w:rsid w:val="00286D46"/>
    <w:rsid w:val="002872AF"/>
    <w:rsid w:val="00287729"/>
    <w:rsid w:val="00287838"/>
    <w:rsid w:val="002900E4"/>
    <w:rsid w:val="002907B5"/>
    <w:rsid w:val="00291AC5"/>
    <w:rsid w:val="00291C19"/>
    <w:rsid w:val="00292A64"/>
    <w:rsid w:val="00292BFA"/>
    <w:rsid w:val="00292C36"/>
    <w:rsid w:val="00292DF6"/>
    <w:rsid w:val="00292EB7"/>
    <w:rsid w:val="002932CA"/>
    <w:rsid w:val="00294F53"/>
    <w:rsid w:val="0029506D"/>
    <w:rsid w:val="002956CD"/>
    <w:rsid w:val="00296227"/>
    <w:rsid w:val="00296828"/>
    <w:rsid w:val="00296958"/>
    <w:rsid w:val="00296ED7"/>
    <w:rsid w:val="00296F44"/>
    <w:rsid w:val="00297645"/>
    <w:rsid w:val="0029777D"/>
    <w:rsid w:val="002A055E"/>
    <w:rsid w:val="002A0DA0"/>
    <w:rsid w:val="002A11B8"/>
    <w:rsid w:val="002A1D4E"/>
    <w:rsid w:val="002A1F9E"/>
    <w:rsid w:val="002A2869"/>
    <w:rsid w:val="002A2A40"/>
    <w:rsid w:val="002A378B"/>
    <w:rsid w:val="002A4E5A"/>
    <w:rsid w:val="002A4FA1"/>
    <w:rsid w:val="002A534A"/>
    <w:rsid w:val="002A53DA"/>
    <w:rsid w:val="002A6058"/>
    <w:rsid w:val="002A7C6B"/>
    <w:rsid w:val="002B0093"/>
    <w:rsid w:val="002B01EC"/>
    <w:rsid w:val="002B0475"/>
    <w:rsid w:val="002B0B4C"/>
    <w:rsid w:val="002B10D1"/>
    <w:rsid w:val="002B1DAE"/>
    <w:rsid w:val="002B24D6"/>
    <w:rsid w:val="002B2DD6"/>
    <w:rsid w:val="002B3189"/>
    <w:rsid w:val="002B3497"/>
    <w:rsid w:val="002B3514"/>
    <w:rsid w:val="002B369B"/>
    <w:rsid w:val="002B43DB"/>
    <w:rsid w:val="002B47B5"/>
    <w:rsid w:val="002B4A30"/>
    <w:rsid w:val="002B7B4F"/>
    <w:rsid w:val="002B7C35"/>
    <w:rsid w:val="002B7E95"/>
    <w:rsid w:val="002C0117"/>
    <w:rsid w:val="002C0452"/>
    <w:rsid w:val="002C06DE"/>
    <w:rsid w:val="002C1495"/>
    <w:rsid w:val="002C17B1"/>
    <w:rsid w:val="002C196B"/>
    <w:rsid w:val="002C1AB8"/>
    <w:rsid w:val="002C3DE4"/>
    <w:rsid w:val="002C41E6"/>
    <w:rsid w:val="002C5BF6"/>
    <w:rsid w:val="002C6BE9"/>
    <w:rsid w:val="002D0150"/>
    <w:rsid w:val="002D0536"/>
    <w:rsid w:val="002D071A"/>
    <w:rsid w:val="002D0826"/>
    <w:rsid w:val="002D0C3D"/>
    <w:rsid w:val="002D0CE7"/>
    <w:rsid w:val="002D1BEF"/>
    <w:rsid w:val="002D2B5B"/>
    <w:rsid w:val="002D34B2"/>
    <w:rsid w:val="002D4093"/>
    <w:rsid w:val="002D42B4"/>
    <w:rsid w:val="002D5826"/>
    <w:rsid w:val="002D5CD1"/>
    <w:rsid w:val="002D64F5"/>
    <w:rsid w:val="002D6511"/>
    <w:rsid w:val="002D6C94"/>
    <w:rsid w:val="002D7637"/>
    <w:rsid w:val="002E0100"/>
    <w:rsid w:val="002E11DE"/>
    <w:rsid w:val="002E17F2"/>
    <w:rsid w:val="002E1DC0"/>
    <w:rsid w:val="002E311A"/>
    <w:rsid w:val="002E34DB"/>
    <w:rsid w:val="002E3637"/>
    <w:rsid w:val="002E3899"/>
    <w:rsid w:val="002E3953"/>
    <w:rsid w:val="002E475A"/>
    <w:rsid w:val="002E50AC"/>
    <w:rsid w:val="002E5D89"/>
    <w:rsid w:val="002E615F"/>
    <w:rsid w:val="002E6C31"/>
    <w:rsid w:val="002E7165"/>
    <w:rsid w:val="002E7194"/>
    <w:rsid w:val="002E741A"/>
    <w:rsid w:val="002E7CAE"/>
    <w:rsid w:val="002F0942"/>
    <w:rsid w:val="002F0BBD"/>
    <w:rsid w:val="002F187F"/>
    <w:rsid w:val="002F23D4"/>
    <w:rsid w:val="002F2771"/>
    <w:rsid w:val="002F2B26"/>
    <w:rsid w:val="002F2C04"/>
    <w:rsid w:val="002F2F9F"/>
    <w:rsid w:val="002F330E"/>
    <w:rsid w:val="002F342A"/>
    <w:rsid w:val="002F37A9"/>
    <w:rsid w:val="002F3DE3"/>
    <w:rsid w:val="002F4283"/>
    <w:rsid w:val="002F4C73"/>
    <w:rsid w:val="002F55E7"/>
    <w:rsid w:val="002F60CF"/>
    <w:rsid w:val="002F6288"/>
    <w:rsid w:val="002F659B"/>
    <w:rsid w:val="002F65D1"/>
    <w:rsid w:val="002F6857"/>
    <w:rsid w:val="002F6B94"/>
    <w:rsid w:val="002F7218"/>
    <w:rsid w:val="002F7407"/>
    <w:rsid w:val="003002F5"/>
    <w:rsid w:val="00300565"/>
    <w:rsid w:val="00301CE6"/>
    <w:rsid w:val="0030256B"/>
    <w:rsid w:val="00302911"/>
    <w:rsid w:val="00303CFC"/>
    <w:rsid w:val="00304695"/>
    <w:rsid w:val="0030501F"/>
    <w:rsid w:val="0030523E"/>
    <w:rsid w:val="00305B3F"/>
    <w:rsid w:val="00305CF2"/>
    <w:rsid w:val="00306378"/>
    <w:rsid w:val="003072EE"/>
    <w:rsid w:val="00307BA1"/>
    <w:rsid w:val="00307F93"/>
    <w:rsid w:val="00311066"/>
    <w:rsid w:val="00311702"/>
    <w:rsid w:val="00311E82"/>
    <w:rsid w:val="0031363D"/>
    <w:rsid w:val="00313B36"/>
    <w:rsid w:val="00313FD6"/>
    <w:rsid w:val="00314266"/>
    <w:rsid w:val="003143BD"/>
    <w:rsid w:val="00315520"/>
    <w:rsid w:val="00315729"/>
    <w:rsid w:val="003158EC"/>
    <w:rsid w:val="00315AEF"/>
    <w:rsid w:val="00316780"/>
    <w:rsid w:val="00316A7D"/>
    <w:rsid w:val="00317570"/>
    <w:rsid w:val="003203ED"/>
    <w:rsid w:val="0032092E"/>
    <w:rsid w:val="00320C8C"/>
    <w:rsid w:val="00320F17"/>
    <w:rsid w:val="00321AF9"/>
    <w:rsid w:val="00322C9F"/>
    <w:rsid w:val="00322E48"/>
    <w:rsid w:val="003232FD"/>
    <w:rsid w:val="00323664"/>
    <w:rsid w:val="00323CB0"/>
    <w:rsid w:val="00324091"/>
    <w:rsid w:val="00324D23"/>
    <w:rsid w:val="00325282"/>
    <w:rsid w:val="003254C8"/>
    <w:rsid w:val="003260BF"/>
    <w:rsid w:val="0032640D"/>
    <w:rsid w:val="00326CB0"/>
    <w:rsid w:val="003273C0"/>
    <w:rsid w:val="00327997"/>
    <w:rsid w:val="00327AD0"/>
    <w:rsid w:val="00331751"/>
    <w:rsid w:val="00331B7B"/>
    <w:rsid w:val="00332420"/>
    <w:rsid w:val="003325FC"/>
    <w:rsid w:val="00334579"/>
    <w:rsid w:val="00334868"/>
    <w:rsid w:val="00334DE8"/>
    <w:rsid w:val="00335858"/>
    <w:rsid w:val="003364C5"/>
    <w:rsid w:val="00336BDA"/>
    <w:rsid w:val="00336CA7"/>
    <w:rsid w:val="0033716A"/>
    <w:rsid w:val="00337BB1"/>
    <w:rsid w:val="00337CEE"/>
    <w:rsid w:val="00340734"/>
    <w:rsid w:val="00340CFD"/>
    <w:rsid w:val="00341A2B"/>
    <w:rsid w:val="00342195"/>
    <w:rsid w:val="003423F6"/>
    <w:rsid w:val="00342BD7"/>
    <w:rsid w:val="003443ED"/>
    <w:rsid w:val="0034471E"/>
    <w:rsid w:val="00344746"/>
    <w:rsid w:val="00344772"/>
    <w:rsid w:val="00344829"/>
    <w:rsid w:val="00344C6D"/>
    <w:rsid w:val="00345082"/>
    <w:rsid w:val="00345A0E"/>
    <w:rsid w:val="003464D5"/>
    <w:rsid w:val="003467CA"/>
    <w:rsid w:val="003468A0"/>
    <w:rsid w:val="00346A88"/>
    <w:rsid w:val="00346DB5"/>
    <w:rsid w:val="0034737A"/>
    <w:rsid w:val="00347470"/>
    <w:rsid w:val="003477B1"/>
    <w:rsid w:val="003479EA"/>
    <w:rsid w:val="00347A76"/>
    <w:rsid w:val="003500F3"/>
    <w:rsid w:val="00350D33"/>
    <w:rsid w:val="00351070"/>
    <w:rsid w:val="00351144"/>
    <w:rsid w:val="0035121F"/>
    <w:rsid w:val="00352AAB"/>
    <w:rsid w:val="00352D3D"/>
    <w:rsid w:val="0035342F"/>
    <w:rsid w:val="003536CA"/>
    <w:rsid w:val="00354703"/>
    <w:rsid w:val="00354D2A"/>
    <w:rsid w:val="00354DFB"/>
    <w:rsid w:val="00354FDE"/>
    <w:rsid w:val="003564DF"/>
    <w:rsid w:val="00356A14"/>
    <w:rsid w:val="00356BDA"/>
    <w:rsid w:val="00357380"/>
    <w:rsid w:val="0035748E"/>
    <w:rsid w:val="00357C0B"/>
    <w:rsid w:val="003602D9"/>
    <w:rsid w:val="003604CE"/>
    <w:rsid w:val="00361733"/>
    <w:rsid w:val="0036189F"/>
    <w:rsid w:val="00362555"/>
    <w:rsid w:val="0036328F"/>
    <w:rsid w:val="00363684"/>
    <w:rsid w:val="00363A2C"/>
    <w:rsid w:val="00363A9D"/>
    <w:rsid w:val="00363DC6"/>
    <w:rsid w:val="00363E30"/>
    <w:rsid w:val="0036480B"/>
    <w:rsid w:val="003649DD"/>
    <w:rsid w:val="00364BA1"/>
    <w:rsid w:val="00365041"/>
    <w:rsid w:val="00365966"/>
    <w:rsid w:val="00365F39"/>
    <w:rsid w:val="003662DC"/>
    <w:rsid w:val="00366F3E"/>
    <w:rsid w:val="0036784A"/>
    <w:rsid w:val="00370E47"/>
    <w:rsid w:val="00372454"/>
    <w:rsid w:val="00372499"/>
    <w:rsid w:val="003725BE"/>
    <w:rsid w:val="00372F85"/>
    <w:rsid w:val="00372F94"/>
    <w:rsid w:val="00373643"/>
    <w:rsid w:val="00373B0F"/>
    <w:rsid w:val="003740ED"/>
    <w:rsid w:val="003742AC"/>
    <w:rsid w:val="003745CA"/>
    <w:rsid w:val="00374ADB"/>
    <w:rsid w:val="00375927"/>
    <w:rsid w:val="00377200"/>
    <w:rsid w:val="00377618"/>
    <w:rsid w:val="00377CE1"/>
    <w:rsid w:val="0038007B"/>
    <w:rsid w:val="00380BF4"/>
    <w:rsid w:val="003812CA"/>
    <w:rsid w:val="0038141E"/>
    <w:rsid w:val="00381BFD"/>
    <w:rsid w:val="00381FC3"/>
    <w:rsid w:val="00382CA6"/>
    <w:rsid w:val="003835F8"/>
    <w:rsid w:val="003849F6"/>
    <w:rsid w:val="003852B7"/>
    <w:rsid w:val="0038533A"/>
    <w:rsid w:val="003853A3"/>
    <w:rsid w:val="00385522"/>
    <w:rsid w:val="00385BF0"/>
    <w:rsid w:val="0038627D"/>
    <w:rsid w:val="0038743B"/>
    <w:rsid w:val="00387536"/>
    <w:rsid w:val="00387796"/>
    <w:rsid w:val="00387A9E"/>
    <w:rsid w:val="00390795"/>
    <w:rsid w:val="00390E46"/>
    <w:rsid w:val="0039108E"/>
    <w:rsid w:val="003910A1"/>
    <w:rsid w:val="0039171C"/>
    <w:rsid w:val="00391D83"/>
    <w:rsid w:val="00392D75"/>
    <w:rsid w:val="0039388B"/>
    <w:rsid w:val="003939FF"/>
    <w:rsid w:val="00393A76"/>
    <w:rsid w:val="00393ADD"/>
    <w:rsid w:val="00394622"/>
    <w:rsid w:val="00396C2F"/>
    <w:rsid w:val="00396FEA"/>
    <w:rsid w:val="0039778B"/>
    <w:rsid w:val="00397E62"/>
    <w:rsid w:val="003A0613"/>
    <w:rsid w:val="003A0B91"/>
    <w:rsid w:val="003A0E41"/>
    <w:rsid w:val="003A141B"/>
    <w:rsid w:val="003A20D1"/>
    <w:rsid w:val="003A2223"/>
    <w:rsid w:val="003A272A"/>
    <w:rsid w:val="003A2A0F"/>
    <w:rsid w:val="003A3147"/>
    <w:rsid w:val="003A3D55"/>
    <w:rsid w:val="003A40F7"/>
    <w:rsid w:val="003A41CA"/>
    <w:rsid w:val="003A45A1"/>
    <w:rsid w:val="003A562E"/>
    <w:rsid w:val="003A5B0A"/>
    <w:rsid w:val="003A6BAC"/>
    <w:rsid w:val="003A6E97"/>
    <w:rsid w:val="003A7EF3"/>
    <w:rsid w:val="003A7F0D"/>
    <w:rsid w:val="003B0150"/>
    <w:rsid w:val="003B0279"/>
    <w:rsid w:val="003B0E81"/>
    <w:rsid w:val="003B159C"/>
    <w:rsid w:val="003B21D5"/>
    <w:rsid w:val="003B21E6"/>
    <w:rsid w:val="003B369F"/>
    <w:rsid w:val="003B36A3"/>
    <w:rsid w:val="003B43B1"/>
    <w:rsid w:val="003B5A34"/>
    <w:rsid w:val="003B60D1"/>
    <w:rsid w:val="003B7060"/>
    <w:rsid w:val="003B71BC"/>
    <w:rsid w:val="003B75CD"/>
    <w:rsid w:val="003B7FE5"/>
    <w:rsid w:val="003C00F8"/>
    <w:rsid w:val="003C0302"/>
    <w:rsid w:val="003C0659"/>
    <w:rsid w:val="003C0737"/>
    <w:rsid w:val="003C11C8"/>
    <w:rsid w:val="003C267C"/>
    <w:rsid w:val="003C2702"/>
    <w:rsid w:val="003C2D6A"/>
    <w:rsid w:val="003C2F93"/>
    <w:rsid w:val="003C39E2"/>
    <w:rsid w:val="003C3B42"/>
    <w:rsid w:val="003C3D12"/>
    <w:rsid w:val="003C3ECC"/>
    <w:rsid w:val="003C4853"/>
    <w:rsid w:val="003C5328"/>
    <w:rsid w:val="003C565A"/>
    <w:rsid w:val="003C57FA"/>
    <w:rsid w:val="003C5C73"/>
    <w:rsid w:val="003C7678"/>
    <w:rsid w:val="003C7806"/>
    <w:rsid w:val="003C7CAD"/>
    <w:rsid w:val="003D062A"/>
    <w:rsid w:val="003D0AFE"/>
    <w:rsid w:val="003D109F"/>
    <w:rsid w:val="003D1FA0"/>
    <w:rsid w:val="003D226A"/>
    <w:rsid w:val="003D2478"/>
    <w:rsid w:val="003D2D9C"/>
    <w:rsid w:val="003D2EB8"/>
    <w:rsid w:val="003D30BF"/>
    <w:rsid w:val="003D3C45"/>
    <w:rsid w:val="003D423B"/>
    <w:rsid w:val="003D4963"/>
    <w:rsid w:val="003D4AD9"/>
    <w:rsid w:val="003D5197"/>
    <w:rsid w:val="003D5633"/>
    <w:rsid w:val="003D5851"/>
    <w:rsid w:val="003D5B1F"/>
    <w:rsid w:val="003D720C"/>
    <w:rsid w:val="003D763C"/>
    <w:rsid w:val="003E004C"/>
    <w:rsid w:val="003E00AC"/>
    <w:rsid w:val="003E0709"/>
    <w:rsid w:val="003E1409"/>
    <w:rsid w:val="003E15FA"/>
    <w:rsid w:val="003E187A"/>
    <w:rsid w:val="003E2FAD"/>
    <w:rsid w:val="003E31CA"/>
    <w:rsid w:val="003E3242"/>
    <w:rsid w:val="003E397B"/>
    <w:rsid w:val="003E43DF"/>
    <w:rsid w:val="003E4A66"/>
    <w:rsid w:val="003E4CE9"/>
    <w:rsid w:val="003E5174"/>
    <w:rsid w:val="003E5488"/>
    <w:rsid w:val="003E55E4"/>
    <w:rsid w:val="003E565B"/>
    <w:rsid w:val="003E5FC2"/>
    <w:rsid w:val="003E64C8"/>
    <w:rsid w:val="003E74E3"/>
    <w:rsid w:val="003E75B3"/>
    <w:rsid w:val="003E7D30"/>
    <w:rsid w:val="003E7DB5"/>
    <w:rsid w:val="003F0169"/>
    <w:rsid w:val="003F05C7"/>
    <w:rsid w:val="003F18FB"/>
    <w:rsid w:val="003F2369"/>
    <w:rsid w:val="003F2A19"/>
    <w:rsid w:val="003F2CD4"/>
    <w:rsid w:val="003F2DC6"/>
    <w:rsid w:val="003F3B25"/>
    <w:rsid w:val="003F3DDF"/>
    <w:rsid w:val="003F3F46"/>
    <w:rsid w:val="003F4154"/>
    <w:rsid w:val="003F5BCD"/>
    <w:rsid w:val="003F64E9"/>
    <w:rsid w:val="003F6BBE"/>
    <w:rsid w:val="003F6F2F"/>
    <w:rsid w:val="003F78BC"/>
    <w:rsid w:val="003F7B45"/>
    <w:rsid w:val="003F7D2B"/>
    <w:rsid w:val="004000E8"/>
    <w:rsid w:val="00400197"/>
    <w:rsid w:val="00400C01"/>
    <w:rsid w:val="00401337"/>
    <w:rsid w:val="004013BD"/>
    <w:rsid w:val="004015C6"/>
    <w:rsid w:val="00402E2B"/>
    <w:rsid w:val="004033B5"/>
    <w:rsid w:val="00403D72"/>
    <w:rsid w:val="00403F5B"/>
    <w:rsid w:val="004043A4"/>
    <w:rsid w:val="0040455A"/>
    <w:rsid w:val="00404DA2"/>
    <w:rsid w:val="004050EA"/>
    <w:rsid w:val="0040512B"/>
    <w:rsid w:val="00405CA5"/>
    <w:rsid w:val="00405E36"/>
    <w:rsid w:val="00407597"/>
    <w:rsid w:val="00407CD3"/>
    <w:rsid w:val="00410134"/>
    <w:rsid w:val="004105DD"/>
    <w:rsid w:val="00410B72"/>
    <w:rsid w:val="00410F18"/>
    <w:rsid w:val="00411491"/>
    <w:rsid w:val="004120EA"/>
    <w:rsid w:val="0041263E"/>
    <w:rsid w:val="004129C2"/>
    <w:rsid w:val="0041334D"/>
    <w:rsid w:val="00413AAC"/>
    <w:rsid w:val="00413E92"/>
    <w:rsid w:val="00416755"/>
    <w:rsid w:val="00416B34"/>
    <w:rsid w:val="00416B46"/>
    <w:rsid w:val="0041717D"/>
    <w:rsid w:val="0041748C"/>
    <w:rsid w:val="004174E4"/>
    <w:rsid w:val="004204E0"/>
    <w:rsid w:val="00421105"/>
    <w:rsid w:val="00421661"/>
    <w:rsid w:val="00421831"/>
    <w:rsid w:val="004223A9"/>
    <w:rsid w:val="00422A6F"/>
    <w:rsid w:val="004238BA"/>
    <w:rsid w:val="004242F4"/>
    <w:rsid w:val="00425DD2"/>
    <w:rsid w:val="004263FC"/>
    <w:rsid w:val="00426563"/>
    <w:rsid w:val="004268F0"/>
    <w:rsid w:val="00426BF6"/>
    <w:rsid w:val="00426F7B"/>
    <w:rsid w:val="00427248"/>
    <w:rsid w:val="004302B6"/>
    <w:rsid w:val="00430729"/>
    <w:rsid w:val="00430866"/>
    <w:rsid w:val="00430EE2"/>
    <w:rsid w:val="004312F1"/>
    <w:rsid w:val="004321A3"/>
    <w:rsid w:val="00432E58"/>
    <w:rsid w:val="0043302E"/>
    <w:rsid w:val="00434A08"/>
    <w:rsid w:val="00436449"/>
    <w:rsid w:val="004372C2"/>
    <w:rsid w:val="00437447"/>
    <w:rsid w:val="004379CE"/>
    <w:rsid w:val="0044058E"/>
    <w:rsid w:val="00440E67"/>
    <w:rsid w:val="00440FB1"/>
    <w:rsid w:val="004416AA"/>
    <w:rsid w:val="00441782"/>
    <w:rsid w:val="00441A86"/>
    <w:rsid w:val="00441A92"/>
    <w:rsid w:val="00441BAE"/>
    <w:rsid w:val="00441E84"/>
    <w:rsid w:val="00442914"/>
    <w:rsid w:val="0044292F"/>
    <w:rsid w:val="00442C00"/>
    <w:rsid w:val="00443050"/>
    <w:rsid w:val="0044322E"/>
    <w:rsid w:val="00443B34"/>
    <w:rsid w:val="00443D21"/>
    <w:rsid w:val="00443EE8"/>
    <w:rsid w:val="00444F56"/>
    <w:rsid w:val="00446081"/>
    <w:rsid w:val="00446488"/>
    <w:rsid w:val="004464A1"/>
    <w:rsid w:val="00447296"/>
    <w:rsid w:val="00447DAD"/>
    <w:rsid w:val="00447E79"/>
    <w:rsid w:val="00447F8A"/>
    <w:rsid w:val="004517AA"/>
    <w:rsid w:val="004526BD"/>
    <w:rsid w:val="00452CAC"/>
    <w:rsid w:val="00452EC8"/>
    <w:rsid w:val="00453203"/>
    <w:rsid w:val="004532D1"/>
    <w:rsid w:val="00453D19"/>
    <w:rsid w:val="004549FE"/>
    <w:rsid w:val="00455339"/>
    <w:rsid w:val="004553A0"/>
    <w:rsid w:val="0045578E"/>
    <w:rsid w:val="0045670A"/>
    <w:rsid w:val="00456AD5"/>
    <w:rsid w:val="00457565"/>
    <w:rsid w:val="004577B5"/>
    <w:rsid w:val="00457B71"/>
    <w:rsid w:val="00457B75"/>
    <w:rsid w:val="004602BD"/>
    <w:rsid w:val="00460663"/>
    <w:rsid w:val="00460E1A"/>
    <w:rsid w:val="0046138A"/>
    <w:rsid w:val="00462A7F"/>
    <w:rsid w:val="00462CD0"/>
    <w:rsid w:val="00462D79"/>
    <w:rsid w:val="00464BC0"/>
    <w:rsid w:val="004655C2"/>
    <w:rsid w:val="00465A43"/>
    <w:rsid w:val="00465ABC"/>
    <w:rsid w:val="00465B23"/>
    <w:rsid w:val="0046632F"/>
    <w:rsid w:val="00466416"/>
    <w:rsid w:val="00466683"/>
    <w:rsid w:val="0046683A"/>
    <w:rsid w:val="0046687A"/>
    <w:rsid w:val="004669E2"/>
    <w:rsid w:val="00466DA2"/>
    <w:rsid w:val="00467021"/>
    <w:rsid w:val="004673DF"/>
    <w:rsid w:val="004675D8"/>
    <w:rsid w:val="004709DD"/>
    <w:rsid w:val="00470C31"/>
    <w:rsid w:val="00470C9C"/>
    <w:rsid w:val="0047141A"/>
    <w:rsid w:val="004723DE"/>
    <w:rsid w:val="00472E3D"/>
    <w:rsid w:val="004734D0"/>
    <w:rsid w:val="0047543A"/>
    <w:rsid w:val="0047556B"/>
    <w:rsid w:val="00475838"/>
    <w:rsid w:val="00475896"/>
    <w:rsid w:val="00475918"/>
    <w:rsid w:val="0047598A"/>
    <w:rsid w:val="00475FC3"/>
    <w:rsid w:val="004762BC"/>
    <w:rsid w:val="00476527"/>
    <w:rsid w:val="00476FD6"/>
    <w:rsid w:val="004775DC"/>
    <w:rsid w:val="00477642"/>
    <w:rsid w:val="00477768"/>
    <w:rsid w:val="00480595"/>
    <w:rsid w:val="004805BE"/>
    <w:rsid w:val="00480DA0"/>
    <w:rsid w:val="004813F4"/>
    <w:rsid w:val="00481CAD"/>
    <w:rsid w:val="00481DE9"/>
    <w:rsid w:val="00481F83"/>
    <w:rsid w:val="00483593"/>
    <w:rsid w:val="00485857"/>
    <w:rsid w:val="0048739E"/>
    <w:rsid w:val="004907B1"/>
    <w:rsid w:val="00490D90"/>
    <w:rsid w:val="00491C48"/>
    <w:rsid w:val="0049262A"/>
    <w:rsid w:val="0049290C"/>
    <w:rsid w:val="00492BC5"/>
    <w:rsid w:val="00492CCD"/>
    <w:rsid w:val="00494C73"/>
    <w:rsid w:val="00494F76"/>
    <w:rsid w:val="00495326"/>
    <w:rsid w:val="0049575C"/>
    <w:rsid w:val="00495C65"/>
    <w:rsid w:val="004964F1"/>
    <w:rsid w:val="00497048"/>
    <w:rsid w:val="00497392"/>
    <w:rsid w:val="004979CD"/>
    <w:rsid w:val="00497FF3"/>
    <w:rsid w:val="004A0CC6"/>
    <w:rsid w:val="004A1450"/>
    <w:rsid w:val="004A16BC"/>
    <w:rsid w:val="004A18BD"/>
    <w:rsid w:val="004A2769"/>
    <w:rsid w:val="004A2A36"/>
    <w:rsid w:val="004A2B94"/>
    <w:rsid w:val="004A2FE6"/>
    <w:rsid w:val="004A3C41"/>
    <w:rsid w:val="004A3DAC"/>
    <w:rsid w:val="004A5B05"/>
    <w:rsid w:val="004A6810"/>
    <w:rsid w:val="004A6E5C"/>
    <w:rsid w:val="004A7081"/>
    <w:rsid w:val="004A732B"/>
    <w:rsid w:val="004A79EE"/>
    <w:rsid w:val="004B058C"/>
    <w:rsid w:val="004B0FFB"/>
    <w:rsid w:val="004B1159"/>
    <w:rsid w:val="004B16CC"/>
    <w:rsid w:val="004B1B6A"/>
    <w:rsid w:val="004B2141"/>
    <w:rsid w:val="004B2403"/>
    <w:rsid w:val="004B292C"/>
    <w:rsid w:val="004B3CD3"/>
    <w:rsid w:val="004B48B5"/>
    <w:rsid w:val="004B4B4F"/>
    <w:rsid w:val="004B521A"/>
    <w:rsid w:val="004B6826"/>
    <w:rsid w:val="004B6CA8"/>
    <w:rsid w:val="004B6F40"/>
    <w:rsid w:val="004B7357"/>
    <w:rsid w:val="004B7B50"/>
    <w:rsid w:val="004B7C0C"/>
    <w:rsid w:val="004B7C55"/>
    <w:rsid w:val="004B7F84"/>
    <w:rsid w:val="004C01F2"/>
    <w:rsid w:val="004C056D"/>
    <w:rsid w:val="004C05CD"/>
    <w:rsid w:val="004C0C4C"/>
    <w:rsid w:val="004C138F"/>
    <w:rsid w:val="004C241C"/>
    <w:rsid w:val="004C247B"/>
    <w:rsid w:val="004C25B2"/>
    <w:rsid w:val="004C2CB6"/>
    <w:rsid w:val="004C3898"/>
    <w:rsid w:val="004C3A52"/>
    <w:rsid w:val="004C47BD"/>
    <w:rsid w:val="004C5650"/>
    <w:rsid w:val="004C5C2A"/>
    <w:rsid w:val="004C5FA1"/>
    <w:rsid w:val="004C6FFC"/>
    <w:rsid w:val="004C7446"/>
    <w:rsid w:val="004D03CB"/>
    <w:rsid w:val="004D167C"/>
    <w:rsid w:val="004D1BBB"/>
    <w:rsid w:val="004D25B1"/>
    <w:rsid w:val="004D3569"/>
    <w:rsid w:val="004D36B1"/>
    <w:rsid w:val="004D4106"/>
    <w:rsid w:val="004D4645"/>
    <w:rsid w:val="004D51DF"/>
    <w:rsid w:val="004D5B6C"/>
    <w:rsid w:val="004D6BE5"/>
    <w:rsid w:val="004D7920"/>
    <w:rsid w:val="004D7DFD"/>
    <w:rsid w:val="004D7E02"/>
    <w:rsid w:val="004D7EBD"/>
    <w:rsid w:val="004E051A"/>
    <w:rsid w:val="004E06E5"/>
    <w:rsid w:val="004E18DA"/>
    <w:rsid w:val="004E18F7"/>
    <w:rsid w:val="004E1D64"/>
    <w:rsid w:val="004E1E6B"/>
    <w:rsid w:val="004E1EC2"/>
    <w:rsid w:val="004E1FF5"/>
    <w:rsid w:val="004E235D"/>
    <w:rsid w:val="004E2636"/>
    <w:rsid w:val="004E2680"/>
    <w:rsid w:val="004E28F9"/>
    <w:rsid w:val="004E3609"/>
    <w:rsid w:val="004E3627"/>
    <w:rsid w:val="004E3A24"/>
    <w:rsid w:val="004E3F56"/>
    <w:rsid w:val="004E462E"/>
    <w:rsid w:val="004E5289"/>
    <w:rsid w:val="004E55E3"/>
    <w:rsid w:val="004E56DC"/>
    <w:rsid w:val="004E57B7"/>
    <w:rsid w:val="004E5E45"/>
    <w:rsid w:val="004E6DBB"/>
    <w:rsid w:val="004E6DF8"/>
    <w:rsid w:val="004E76F4"/>
    <w:rsid w:val="004E7740"/>
    <w:rsid w:val="004E7A5F"/>
    <w:rsid w:val="004E7CF5"/>
    <w:rsid w:val="004F028A"/>
    <w:rsid w:val="004F0B4E"/>
    <w:rsid w:val="004F0B6C"/>
    <w:rsid w:val="004F16AC"/>
    <w:rsid w:val="004F1F02"/>
    <w:rsid w:val="004F202D"/>
    <w:rsid w:val="004F2078"/>
    <w:rsid w:val="004F3342"/>
    <w:rsid w:val="004F3565"/>
    <w:rsid w:val="004F451C"/>
    <w:rsid w:val="004F465E"/>
    <w:rsid w:val="004F484A"/>
    <w:rsid w:val="004F4C92"/>
    <w:rsid w:val="004F4DA3"/>
    <w:rsid w:val="004F4F09"/>
    <w:rsid w:val="004F50BF"/>
    <w:rsid w:val="004F5E54"/>
    <w:rsid w:val="004F6536"/>
    <w:rsid w:val="004F6C63"/>
    <w:rsid w:val="004F746E"/>
    <w:rsid w:val="004F7A1A"/>
    <w:rsid w:val="004F7D6E"/>
    <w:rsid w:val="005005D6"/>
    <w:rsid w:val="00500A75"/>
    <w:rsid w:val="00501A88"/>
    <w:rsid w:val="00501A9A"/>
    <w:rsid w:val="00501B71"/>
    <w:rsid w:val="00501FB4"/>
    <w:rsid w:val="00502AC7"/>
    <w:rsid w:val="00502E6B"/>
    <w:rsid w:val="005046C2"/>
    <w:rsid w:val="00504CF5"/>
    <w:rsid w:val="00505CFD"/>
    <w:rsid w:val="00506557"/>
    <w:rsid w:val="0050677A"/>
    <w:rsid w:val="00507ED0"/>
    <w:rsid w:val="00510544"/>
    <w:rsid w:val="005108D8"/>
    <w:rsid w:val="005116F9"/>
    <w:rsid w:val="005133B3"/>
    <w:rsid w:val="005135E0"/>
    <w:rsid w:val="00513EC2"/>
    <w:rsid w:val="00513F2D"/>
    <w:rsid w:val="00514205"/>
    <w:rsid w:val="00514B64"/>
    <w:rsid w:val="00514D92"/>
    <w:rsid w:val="005151E6"/>
    <w:rsid w:val="005152BB"/>
    <w:rsid w:val="005153A7"/>
    <w:rsid w:val="005155E8"/>
    <w:rsid w:val="0051581F"/>
    <w:rsid w:val="005165F9"/>
    <w:rsid w:val="00516A66"/>
    <w:rsid w:val="005177D7"/>
    <w:rsid w:val="005200D3"/>
    <w:rsid w:val="00520986"/>
    <w:rsid w:val="00520F7D"/>
    <w:rsid w:val="005211F2"/>
    <w:rsid w:val="0052145A"/>
    <w:rsid w:val="005219CF"/>
    <w:rsid w:val="00521C7A"/>
    <w:rsid w:val="00521DF6"/>
    <w:rsid w:val="00522EE2"/>
    <w:rsid w:val="0052360D"/>
    <w:rsid w:val="0052367B"/>
    <w:rsid w:val="00523A71"/>
    <w:rsid w:val="00523B69"/>
    <w:rsid w:val="00524721"/>
    <w:rsid w:val="00524D24"/>
    <w:rsid w:val="005254D9"/>
    <w:rsid w:val="00526E3D"/>
    <w:rsid w:val="00527C10"/>
    <w:rsid w:val="00527F00"/>
    <w:rsid w:val="00527F79"/>
    <w:rsid w:val="00530464"/>
    <w:rsid w:val="00530B70"/>
    <w:rsid w:val="00531D2A"/>
    <w:rsid w:val="00531E5E"/>
    <w:rsid w:val="00532F6C"/>
    <w:rsid w:val="0053417C"/>
    <w:rsid w:val="005344D6"/>
    <w:rsid w:val="00534B59"/>
    <w:rsid w:val="005356BE"/>
    <w:rsid w:val="00535818"/>
    <w:rsid w:val="005362D5"/>
    <w:rsid w:val="00536759"/>
    <w:rsid w:val="00536B65"/>
    <w:rsid w:val="00536DA7"/>
    <w:rsid w:val="00536FA8"/>
    <w:rsid w:val="00537269"/>
    <w:rsid w:val="005378EC"/>
    <w:rsid w:val="00537A86"/>
    <w:rsid w:val="00537C62"/>
    <w:rsid w:val="0054113B"/>
    <w:rsid w:val="00541D71"/>
    <w:rsid w:val="00543A1F"/>
    <w:rsid w:val="005441E8"/>
    <w:rsid w:val="005457B8"/>
    <w:rsid w:val="0054583A"/>
    <w:rsid w:val="00545B94"/>
    <w:rsid w:val="005460BB"/>
    <w:rsid w:val="0054679C"/>
    <w:rsid w:val="00546970"/>
    <w:rsid w:val="00550D6A"/>
    <w:rsid w:val="00550E29"/>
    <w:rsid w:val="00551D19"/>
    <w:rsid w:val="005522D6"/>
    <w:rsid w:val="00552DB6"/>
    <w:rsid w:val="00552FF2"/>
    <w:rsid w:val="005532D8"/>
    <w:rsid w:val="00553D0B"/>
    <w:rsid w:val="00554192"/>
    <w:rsid w:val="005546A3"/>
    <w:rsid w:val="0055481A"/>
    <w:rsid w:val="00554E19"/>
    <w:rsid w:val="00554F9E"/>
    <w:rsid w:val="0055525C"/>
    <w:rsid w:val="00555873"/>
    <w:rsid w:val="00555A6F"/>
    <w:rsid w:val="00556611"/>
    <w:rsid w:val="005566FA"/>
    <w:rsid w:val="00556E64"/>
    <w:rsid w:val="00556F84"/>
    <w:rsid w:val="00557E9D"/>
    <w:rsid w:val="00560597"/>
    <w:rsid w:val="005608AE"/>
    <w:rsid w:val="00560CAC"/>
    <w:rsid w:val="00561025"/>
    <w:rsid w:val="00561188"/>
    <w:rsid w:val="0056121F"/>
    <w:rsid w:val="00561B0B"/>
    <w:rsid w:val="00561C20"/>
    <w:rsid w:val="00561CEB"/>
    <w:rsid w:val="005621AD"/>
    <w:rsid w:val="005629E5"/>
    <w:rsid w:val="00562A00"/>
    <w:rsid w:val="0056310B"/>
    <w:rsid w:val="005637F8"/>
    <w:rsid w:val="00563949"/>
    <w:rsid w:val="00563DB2"/>
    <w:rsid w:val="0056416E"/>
    <w:rsid w:val="005647B1"/>
    <w:rsid w:val="005647CE"/>
    <w:rsid w:val="005651D7"/>
    <w:rsid w:val="00565297"/>
    <w:rsid w:val="005652C7"/>
    <w:rsid w:val="005657C5"/>
    <w:rsid w:val="00566336"/>
    <w:rsid w:val="00566698"/>
    <w:rsid w:val="00566877"/>
    <w:rsid w:val="0056690A"/>
    <w:rsid w:val="00566B27"/>
    <w:rsid w:val="00566BCD"/>
    <w:rsid w:val="005672DF"/>
    <w:rsid w:val="0056735E"/>
    <w:rsid w:val="005708EB"/>
    <w:rsid w:val="00570C45"/>
    <w:rsid w:val="00570F04"/>
    <w:rsid w:val="00571E06"/>
    <w:rsid w:val="00572505"/>
    <w:rsid w:val="00572730"/>
    <w:rsid w:val="005735A0"/>
    <w:rsid w:val="00573737"/>
    <w:rsid w:val="0057376C"/>
    <w:rsid w:val="00573960"/>
    <w:rsid w:val="00574723"/>
    <w:rsid w:val="00574B1B"/>
    <w:rsid w:val="00575980"/>
    <w:rsid w:val="00575DA6"/>
    <w:rsid w:val="00576082"/>
    <w:rsid w:val="00576619"/>
    <w:rsid w:val="00576A5E"/>
    <w:rsid w:val="0057732F"/>
    <w:rsid w:val="005777A5"/>
    <w:rsid w:val="00577C91"/>
    <w:rsid w:val="00580542"/>
    <w:rsid w:val="005813CF"/>
    <w:rsid w:val="00582809"/>
    <w:rsid w:val="005829DA"/>
    <w:rsid w:val="005831B6"/>
    <w:rsid w:val="005835E7"/>
    <w:rsid w:val="00583D71"/>
    <w:rsid w:val="00583E55"/>
    <w:rsid w:val="0058466C"/>
    <w:rsid w:val="0058632B"/>
    <w:rsid w:val="00586E03"/>
    <w:rsid w:val="0058798C"/>
    <w:rsid w:val="00587ED9"/>
    <w:rsid w:val="005900FA"/>
    <w:rsid w:val="00590B94"/>
    <w:rsid w:val="00590D16"/>
    <w:rsid w:val="00590FCB"/>
    <w:rsid w:val="00591B7E"/>
    <w:rsid w:val="00591CA4"/>
    <w:rsid w:val="00592B0D"/>
    <w:rsid w:val="00592F48"/>
    <w:rsid w:val="0059333E"/>
    <w:rsid w:val="005935A4"/>
    <w:rsid w:val="00593883"/>
    <w:rsid w:val="00593E86"/>
    <w:rsid w:val="005944F6"/>
    <w:rsid w:val="005948C2"/>
    <w:rsid w:val="00594B38"/>
    <w:rsid w:val="00595399"/>
    <w:rsid w:val="00595DCA"/>
    <w:rsid w:val="005967D9"/>
    <w:rsid w:val="00596931"/>
    <w:rsid w:val="00596B37"/>
    <w:rsid w:val="005975A8"/>
    <w:rsid w:val="0059779B"/>
    <w:rsid w:val="005A174B"/>
    <w:rsid w:val="005A1CE6"/>
    <w:rsid w:val="005A209A"/>
    <w:rsid w:val="005A2BE9"/>
    <w:rsid w:val="005A2FEC"/>
    <w:rsid w:val="005A328C"/>
    <w:rsid w:val="005A37B7"/>
    <w:rsid w:val="005A39F2"/>
    <w:rsid w:val="005A4948"/>
    <w:rsid w:val="005A4E16"/>
    <w:rsid w:val="005A54B9"/>
    <w:rsid w:val="005A5E62"/>
    <w:rsid w:val="005A662D"/>
    <w:rsid w:val="005A6838"/>
    <w:rsid w:val="005A7100"/>
    <w:rsid w:val="005A75E0"/>
    <w:rsid w:val="005A7E09"/>
    <w:rsid w:val="005A7E54"/>
    <w:rsid w:val="005A7F7D"/>
    <w:rsid w:val="005B1483"/>
    <w:rsid w:val="005B1CF5"/>
    <w:rsid w:val="005B20A0"/>
    <w:rsid w:val="005B3056"/>
    <w:rsid w:val="005B35D7"/>
    <w:rsid w:val="005B35F1"/>
    <w:rsid w:val="005B392A"/>
    <w:rsid w:val="005B3AA3"/>
    <w:rsid w:val="005B3BA6"/>
    <w:rsid w:val="005B4C2B"/>
    <w:rsid w:val="005B4F92"/>
    <w:rsid w:val="005B5678"/>
    <w:rsid w:val="005B5FD2"/>
    <w:rsid w:val="005B658C"/>
    <w:rsid w:val="005B6F83"/>
    <w:rsid w:val="005C0ADB"/>
    <w:rsid w:val="005C1835"/>
    <w:rsid w:val="005C18EA"/>
    <w:rsid w:val="005C2228"/>
    <w:rsid w:val="005C23F4"/>
    <w:rsid w:val="005C2821"/>
    <w:rsid w:val="005C2F04"/>
    <w:rsid w:val="005C3261"/>
    <w:rsid w:val="005C35C5"/>
    <w:rsid w:val="005C3AD7"/>
    <w:rsid w:val="005C4536"/>
    <w:rsid w:val="005C4BA7"/>
    <w:rsid w:val="005C4D65"/>
    <w:rsid w:val="005C543A"/>
    <w:rsid w:val="005C5FA2"/>
    <w:rsid w:val="005C6DD7"/>
    <w:rsid w:val="005C73C1"/>
    <w:rsid w:val="005C74FB"/>
    <w:rsid w:val="005C7A79"/>
    <w:rsid w:val="005D006E"/>
    <w:rsid w:val="005D02B9"/>
    <w:rsid w:val="005D0343"/>
    <w:rsid w:val="005D0443"/>
    <w:rsid w:val="005D093C"/>
    <w:rsid w:val="005D0CFB"/>
    <w:rsid w:val="005D148E"/>
    <w:rsid w:val="005D1602"/>
    <w:rsid w:val="005D1ABE"/>
    <w:rsid w:val="005D2E90"/>
    <w:rsid w:val="005D3131"/>
    <w:rsid w:val="005D35F6"/>
    <w:rsid w:val="005D375B"/>
    <w:rsid w:val="005D52E7"/>
    <w:rsid w:val="005D5CA2"/>
    <w:rsid w:val="005D6496"/>
    <w:rsid w:val="005D655B"/>
    <w:rsid w:val="005D6EDB"/>
    <w:rsid w:val="005D737C"/>
    <w:rsid w:val="005D7482"/>
    <w:rsid w:val="005D7F12"/>
    <w:rsid w:val="005E0108"/>
    <w:rsid w:val="005E0726"/>
    <w:rsid w:val="005E1DD2"/>
    <w:rsid w:val="005E1F2B"/>
    <w:rsid w:val="005E292F"/>
    <w:rsid w:val="005E3632"/>
    <w:rsid w:val="005E385F"/>
    <w:rsid w:val="005E53A7"/>
    <w:rsid w:val="005E5B81"/>
    <w:rsid w:val="005E5D62"/>
    <w:rsid w:val="005E5E2E"/>
    <w:rsid w:val="005E6540"/>
    <w:rsid w:val="005E7DC6"/>
    <w:rsid w:val="005E7EE8"/>
    <w:rsid w:val="005F0336"/>
    <w:rsid w:val="005F05DE"/>
    <w:rsid w:val="005F0C61"/>
    <w:rsid w:val="005F1CF3"/>
    <w:rsid w:val="005F2907"/>
    <w:rsid w:val="005F2CB1"/>
    <w:rsid w:val="005F2D80"/>
    <w:rsid w:val="005F3025"/>
    <w:rsid w:val="005F3AAF"/>
    <w:rsid w:val="005F3D95"/>
    <w:rsid w:val="005F48CA"/>
    <w:rsid w:val="005F4C17"/>
    <w:rsid w:val="005F4E56"/>
    <w:rsid w:val="005F542F"/>
    <w:rsid w:val="005F547B"/>
    <w:rsid w:val="005F581C"/>
    <w:rsid w:val="005F5A3D"/>
    <w:rsid w:val="005F618C"/>
    <w:rsid w:val="005F689B"/>
    <w:rsid w:val="005F70BD"/>
    <w:rsid w:val="005F749C"/>
    <w:rsid w:val="005F7CC6"/>
    <w:rsid w:val="005F7D8A"/>
    <w:rsid w:val="006007C8"/>
    <w:rsid w:val="006013AF"/>
    <w:rsid w:val="0060170A"/>
    <w:rsid w:val="00601A7F"/>
    <w:rsid w:val="0060283C"/>
    <w:rsid w:val="00602B88"/>
    <w:rsid w:val="006033D1"/>
    <w:rsid w:val="0060373E"/>
    <w:rsid w:val="006037AE"/>
    <w:rsid w:val="00603971"/>
    <w:rsid w:val="006046C3"/>
    <w:rsid w:val="00604E57"/>
    <w:rsid w:val="00604F14"/>
    <w:rsid w:val="006053B3"/>
    <w:rsid w:val="00606668"/>
    <w:rsid w:val="0060683B"/>
    <w:rsid w:val="00606C69"/>
    <w:rsid w:val="0060752F"/>
    <w:rsid w:val="0060783A"/>
    <w:rsid w:val="00610372"/>
    <w:rsid w:val="00610A99"/>
    <w:rsid w:val="00611B83"/>
    <w:rsid w:val="00611BEF"/>
    <w:rsid w:val="006120D1"/>
    <w:rsid w:val="006120D6"/>
    <w:rsid w:val="00613257"/>
    <w:rsid w:val="00613497"/>
    <w:rsid w:val="006139C0"/>
    <w:rsid w:val="00614598"/>
    <w:rsid w:val="00615C7A"/>
    <w:rsid w:val="00615F35"/>
    <w:rsid w:val="006162AB"/>
    <w:rsid w:val="0061649A"/>
    <w:rsid w:val="006167EA"/>
    <w:rsid w:val="00616955"/>
    <w:rsid w:val="00617656"/>
    <w:rsid w:val="0062010D"/>
    <w:rsid w:val="00620A71"/>
    <w:rsid w:val="00620B04"/>
    <w:rsid w:val="00620D80"/>
    <w:rsid w:val="0062118A"/>
    <w:rsid w:val="00621D4E"/>
    <w:rsid w:val="00622424"/>
    <w:rsid w:val="0062269C"/>
    <w:rsid w:val="00622A3F"/>
    <w:rsid w:val="006234A6"/>
    <w:rsid w:val="0062369A"/>
    <w:rsid w:val="00623875"/>
    <w:rsid w:val="0062482E"/>
    <w:rsid w:val="00624FD7"/>
    <w:rsid w:val="006259C6"/>
    <w:rsid w:val="0062701C"/>
    <w:rsid w:val="0062769A"/>
    <w:rsid w:val="00627A5F"/>
    <w:rsid w:val="00630001"/>
    <w:rsid w:val="0063056E"/>
    <w:rsid w:val="00630DA7"/>
    <w:rsid w:val="00630FD7"/>
    <w:rsid w:val="006311B3"/>
    <w:rsid w:val="00631447"/>
    <w:rsid w:val="006321E2"/>
    <w:rsid w:val="0063284C"/>
    <w:rsid w:val="00632B51"/>
    <w:rsid w:val="00632B73"/>
    <w:rsid w:val="0063314E"/>
    <w:rsid w:val="00633340"/>
    <w:rsid w:val="00633714"/>
    <w:rsid w:val="006342D0"/>
    <w:rsid w:val="006348DF"/>
    <w:rsid w:val="00634A5E"/>
    <w:rsid w:val="00634B4E"/>
    <w:rsid w:val="0063568E"/>
    <w:rsid w:val="00636398"/>
    <w:rsid w:val="006365DC"/>
    <w:rsid w:val="006368D3"/>
    <w:rsid w:val="00637187"/>
    <w:rsid w:val="006377EC"/>
    <w:rsid w:val="006379DD"/>
    <w:rsid w:val="006400AF"/>
    <w:rsid w:val="00640E8C"/>
    <w:rsid w:val="00640F43"/>
    <w:rsid w:val="00640FE3"/>
    <w:rsid w:val="0064151F"/>
    <w:rsid w:val="00641533"/>
    <w:rsid w:val="006417A8"/>
    <w:rsid w:val="0064208D"/>
    <w:rsid w:val="00642319"/>
    <w:rsid w:val="00642822"/>
    <w:rsid w:val="00643475"/>
    <w:rsid w:val="0064396A"/>
    <w:rsid w:val="006439C1"/>
    <w:rsid w:val="00643D4C"/>
    <w:rsid w:val="00644655"/>
    <w:rsid w:val="00646226"/>
    <w:rsid w:val="0064624E"/>
    <w:rsid w:val="006501B4"/>
    <w:rsid w:val="006502F1"/>
    <w:rsid w:val="00650AB9"/>
    <w:rsid w:val="00650C3C"/>
    <w:rsid w:val="00650F23"/>
    <w:rsid w:val="00654838"/>
    <w:rsid w:val="00654C09"/>
    <w:rsid w:val="00654E65"/>
    <w:rsid w:val="00655733"/>
    <w:rsid w:val="00655ACD"/>
    <w:rsid w:val="006564F1"/>
    <w:rsid w:val="00656A92"/>
    <w:rsid w:val="00656DDE"/>
    <w:rsid w:val="006575BD"/>
    <w:rsid w:val="00657C0C"/>
    <w:rsid w:val="0066011D"/>
    <w:rsid w:val="006607C0"/>
    <w:rsid w:val="006609CD"/>
    <w:rsid w:val="00661069"/>
    <w:rsid w:val="006610C4"/>
    <w:rsid w:val="006613A6"/>
    <w:rsid w:val="0066153A"/>
    <w:rsid w:val="00662100"/>
    <w:rsid w:val="006622BE"/>
    <w:rsid w:val="0066235A"/>
    <w:rsid w:val="006623D9"/>
    <w:rsid w:val="0066242B"/>
    <w:rsid w:val="006625AA"/>
    <w:rsid w:val="006627A2"/>
    <w:rsid w:val="00662A8D"/>
    <w:rsid w:val="00662DDD"/>
    <w:rsid w:val="006630B0"/>
    <w:rsid w:val="006634E6"/>
    <w:rsid w:val="0066409A"/>
    <w:rsid w:val="006646EE"/>
    <w:rsid w:val="006651C7"/>
    <w:rsid w:val="00665265"/>
    <w:rsid w:val="0066552B"/>
    <w:rsid w:val="006655EE"/>
    <w:rsid w:val="00665623"/>
    <w:rsid w:val="00666360"/>
    <w:rsid w:val="006663CC"/>
    <w:rsid w:val="00666DB9"/>
    <w:rsid w:val="00667EE7"/>
    <w:rsid w:val="00670922"/>
    <w:rsid w:val="00670BE1"/>
    <w:rsid w:val="00671286"/>
    <w:rsid w:val="0067218F"/>
    <w:rsid w:val="006723DE"/>
    <w:rsid w:val="0067274A"/>
    <w:rsid w:val="00672753"/>
    <w:rsid w:val="00672C88"/>
    <w:rsid w:val="00673C26"/>
    <w:rsid w:val="00673C4F"/>
    <w:rsid w:val="00673F6D"/>
    <w:rsid w:val="00674117"/>
    <w:rsid w:val="006741F2"/>
    <w:rsid w:val="006742CC"/>
    <w:rsid w:val="006743E3"/>
    <w:rsid w:val="00674BB3"/>
    <w:rsid w:val="00674CC3"/>
    <w:rsid w:val="00675722"/>
    <w:rsid w:val="00675C72"/>
    <w:rsid w:val="006768C7"/>
    <w:rsid w:val="00677117"/>
    <w:rsid w:val="006771F9"/>
    <w:rsid w:val="00677385"/>
    <w:rsid w:val="00677477"/>
    <w:rsid w:val="006776D7"/>
    <w:rsid w:val="0067793F"/>
    <w:rsid w:val="0068019F"/>
    <w:rsid w:val="00680AE0"/>
    <w:rsid w:val="00681003"/>
    <w:rsid w:val="00681657"/>
    <w:rsid w:val="006817C9"/>
    <w:rsid w:val="00681CC9"/>
    <w:rsid w:val="00681DFE"/>
    <w:rsid w:val="006820F5"/>
    <w:rsid w:val="006829B9"/>
    <w:rsid w:val="00682C3A"/>
    <w:rsid w:val="00682C89"/>
    <w:rsid w:val="00682DE6"/>
    <w:rsid w:val="00682FF1"/>
    <w:rsid w:val="00683863"/>
    <w:rsid w:val="00683A56"/>
    <w:rsid w:val="00683DD4"/>
    <w:rsid w:val="00683ECE"/>
    <w:rsid w:val="00686304"/>
    <w:rsid w:val="00687EE6"/>
    <w:rsid w:val="00690065"/>
    <w:rsid w:val="00690359"/>
    <w:rsid w:val="00690530"/>
    <w:rsid w:val="00691924"/>
    <w:rsid w:val="00692F36"/>
    <w:rsid w:val="00693417"/>
    <w:rsid w:val="00693529"/>
    <w:rsid w:val="0069492C"/>
    <w:rsid w:val="00694D79"/>
    <w:rsid w:val="00694DD9"/>
    <w:rsid w:val="00695A7D"/>
    <w:rsid w:val="00695FC2"/>
    <w:rsid w:val="00696949"/>
    <w:rsid w:val="00696A4A"/>
    <w:rsid w:val="00697052"/>
    <w:rsid w:val="006978A9"/>
    <w:rsid w:val="00697C71"/>
    <w:rsid w:val="00697CF0"/>
    <w:rsid w:val="00697FE0"/>
    <w:rsid w:val="006A0243"/>
    <w:rsid w:val="006A0A0F"/>
    <w:rsid w:val="006A0A15"/>
    <w:rsid w:val="006A25AF"/>
    <w:rsid w:val="006A29FF"/>
    <w:rsid w:val="006A2BAB"/>
    <w:rsid w:val="006A31BA"/>
    <w:rsid w:val="006A3BC5"/>
    <w:rsid w:val="006A3EBA"/>
    <w:rsid w:val="006A46FB"/>
    <w:rsid w:val="006A51D9"/>
    <w:rsid w:val="006A5E28"/>
    <w:rsid w:val="006A5F55"/>
    <w:rsid w:val="006A6585"/>
    <w:rsid w:val="006A697A"/>
    <w:rsid w:val="006A697B"/>
    <w:rsid w:val="006A6D88"/>
    <w:rsid w:val="006A6F1D"/>
    <w:rsid w:val="006A7AFF"/>
    <w:rsid w:val="006A7F7D"/>
    <w:rsid w:val="006B1816"/>
    <w:rsid w:val="006B2099"/>
    <w:rsid w:val="006B383D"/>
    <w:rsid w:val="006B3993"/>
    <w:rsid w:val="006B3D34"/>
    <w:rsid w:val="006B3E15"/>
    <w:rsid w:val="006B40FD"/>
    <w:rsid w:val="006B436A"/>
    <w:rsid w:val="006B4C8B"/>
    <w:rsid w:val="006B4D39"/>
    <w:rsid w:val="006B4F86"/>
    <w:rsid w:val="006B50CF"/>
    <w:rsid w:val="006B531C"/>
    <w:rsid w:val="006B533A"/>
    <w:rsid w:val="006B5913"/>
    <w:rsid w:val="006B5A1B"/>
    <w:rsid w:val="006B6D7C"/>
    <w:rsid w:val="006B76DE"/>
    <w:rsid w:val="006C02AC"/>
    <w:rsid w:val="006C03B8"/>
    <w:rsid w:val="006C0E7D"/>
    <w:rsid w:val="006C1594"/>
    <w:rsid w:val="006C1A30"/>
    <w:rsid w:val="006C1E7E"/>
    <w:rsid w:val="006C294F"/>
    <w:rsid w:val="006C3202"/>
    <w:rsid w:val="006C3AE4"/>
    <w:rsid w:val="006C4443"/>
    <w:rsid w:val="006C4CCE"/>
    <w:rsid w:val="006C50F0"/>
    <w:rsid w:val="006C5EC9"/>
    <w:rsid w:val="006C5F78"/>
    <w:rsid w:val="006C6059"/>
    <w:rsid w:val="006C6C38"/>
    <w:rsid w:val="006C6F79"/>
    <w:rsid w:val="006C7453"/>
    <w:rsid w:val="006C74F8"/>
    <w:rsid w:val="006C7522"/>
    <w:rsid w:val="006C7F64"/>
    <w:rsid w:val="006D11F6"/>
    <w:rsid w:val="006D2D8E"/>
    <w:rsid w:val="006D2D98"/>
    <w:rsid w:val="006D3BDB"/>
    <w:rsid w:val="006D4622"/>
    <w:rsid w:val="006D4A9C"/>
    <w:rsid w:val="006D557C"/>
    <w:rsid w:val="006D55CC"/>
    <w:rsid w:val="006D55F9"/>
    <w:rsid w:val="006D5B76"/>
    <w:rsid w:val="006D6F08"/>
    <w:rsid w:val="006D7485"/>
    <w:rsid w:val="006D78AF"/>
    <w:rsid w:val="006D7A80"/>
    <w:rsid w:val="006E062C"/>
    <w:rsid w:val="006E086F"/>
    <w:rsid w:val="006E0C1D"/>
    <w:rsid w:val="006E14B4"/>
    <w:rsid w:val="006E1514"/>
    <w:rsid w:val="006E2092"/>
    <w:rsid w:val="006E2288"/>
    <w:rsid w:val="006E2576"/>
    <w:rsid w:val="006E28B7"/>
    <w:rsid w:val="006E2914"/>
    <w:rsid w:val="006E2D42"/>
    <w:rsid w:val="006E2E43"/>
    <w:rsid w:val="006E3310"/>
    <w:rsid w:val="006E39DE"/>
    <w:rsid w:val="006E3FAD"/>
    <w:rsid w:val="006E4823"/>
    <w:rsid w:val="006E4991"/>
    <w:rsid w:val="006E4D0E"/>
    <w:rsid w:val="006E4E39"/>
    <w:rsid w:val="006E4F4C"/>
    <w:rsid w:val="006E565E"/>
    <w:rsid w:val="006E5862"/>
    <w:rsid w:val="006E59F5"/>
    <w:rsid w:val="006E61D5"/>
    <w:rsid w:val="006E673D"/>
    <w:rsid w:val="006E6775"/>
    <w:rsid w:val="006E6F50"/>
    <w:rsid w:val="006E754B"/>
    <w:rsid w:val="006E7D3B"/>
    <w:rsid w:val="006E7F0A"/>
    <w:rsid w:val="006E7FF3"/>
    <w:rsid w:val="006F041A"/>
    <w:rsid w:val="006F1054"/>
    <w:rsid w:val="006F10BB"/>
    <w:rsid w:val="006F1955"/>
    <w:rsid w:val="006F1B70"/>
    <w:rsid w:val="006F2C56"/>
    <w:rsid w:val="006F341D"/>
    <w:rsid w:val="006F3CDE"/>
    <w:rsid w:val="006F445A"/>
    <w:rsid w:val="006F4C87"/>
    <w:rsid w:val="006F4F17"/>
    <w:rsid w:val="006F5552"/>
    <w:rsid w:val="006F573F"/>
    <w:rsid w:val="006F58D4"/>
    <w:rsid w:val="006F5939"/>
    <w:rsid w:val="006F64BB"/>
    <w:rsid w:val="006F6D28"/>
    <w:rsid w:val="007009F8"/>
    <w:rsid w:val="00701685"/>
    <w:rsid w:val="00702400"/>
    <w:rsid w:val="00702D4D"/>
    <w:rsid w:val="0070346E"/>
    <w:rsid w:val="007035F7"/>
    <w:rsid w:val="00703936"/>
    <w:rsid w:val="00704331"/>
    <w:rsid w:val="0070478E"/>
    <w:rsid w:val="007047FC"/>
    <w:rsid w:val="00704A29"/>
    <w:rsid w:val="00704C1A"/>
    <w:rsid w:val="00704EDB"/>
    <w:rsid w:val="00705B73"/>
    <w:rsid w:val="00705CFD"/>
    <w:rsid w:val="00705D57"/>
    <w:rsid w:val="00706101"/>
    <w:rsid w:val="0070648F"/>
    <w:rsid w:val="007067D8"/>
    <w:rsid w:val="00706A52"/>
    <w:rsid w:val="00707072"/>
    <w:rsid w:val="007076A9"/>
    <w:rsid w:val="00707D61"/>
    <w:rsid w:val="00710044"/>
    <w:rsid w:val="0071028C"/>
    <w:rsid w:val="00711C2B"/>
    <w:rsid w:val="0071207C"/>
    <w:rsid w:val="00712287"/>
    <w:rsid w:val="00712455"/>
    <w:rsid w:val="007125D7"/>
    <w:rsid w:val="00712772"/>
    <w:rsid w:val="00712B58"/>
    <w:rsid w:val="00713B03"/>
    <w:rsid w:val="00714194"/>
    <w:rsid w:val="007141DA"/>
    <w:rsid w:val="007146C4"/>
    <w:rsid w:val="007148D3"/>
    <w:rsid w:val="00715135"/>
    <w:rsid w:val="0071530E"/>
    <w:rsid w:val="0071553B"/>
    <w:rsid w:val="00715B9A"/>
    <w:rsid w:val="00715DF8"/>
    <w:rsid w:val="00715F3D"/>
    <w:rsid w:val="00716A56"/>
    <w:rsid w:val="00717EC4"/>
    <w:rsid w:val="00721466"/>
    <w:rsid w:val="00721A3B"/>
    <w:rsid w:val="00721CD4"/>
    <w:rsid w:val="00722656"/>
    <w:rsid w:val="00722BCE"/>
    <w:rsid w:val="00723960"/>
    <w:rsid w:val="00723DA1"/>
    <w:rsid w:val="0072451B"/>
    <w:rsid w:val="00724B3F"/>
    <w:rsid w:val="0072508F"/>
    <w:rsid w:val="00726EA6"/>
    <w:rsid w:val="00727208"/>
    <w:rsid w:val="007272FD"/>
    <w:rsid w:val="00727680"/>
    <w:rsid w:val="00727B11"/>
    <w:rsid w:val="00727CDE"/>
    <w:rsid w:val="00727FD7"/>
    <w:rsid w:val="00732069"/>
    <w:rsid w:val="007324BD"/>
    <w:rsid w:val="00732676"/>
    <w:rsid w:val="00733113"/>
    <w:rsid w:val="00733282"/>
    <w:rsid w:val="0073355F"/>
    <w:rsid w:val="00733E70"/>
    <w:rsid w:val="00733FF7"/>
    <w:rsid w:val="007340C9"/>
    <w:rsid w:val="0073434D"/>
    <w:rsid w:val="00734729"/>
    <w:rsid w:val="007348B1"/>
    <w:rsid w:val="00734950"/>
    <w:rsid w:val="00734B55"/>
    <w:rsid w:val="00734CF3"/>
    <w:rsid w:val="00734F48"/>
    <w:rsid w:val="00735250"/>
    <w:rsid w:val="00735DE9"/>
    <w:rsid w:val="007362A6"/>
    <w:rsid w:val="00736D7D"/>
    <w:rsid w:val="00737360"/>
    <w:rsid w:val="00737FB0"/>
    <w:rsid w:val="00740DF1"/>
    <w:rsid w:val="00740E58"/>
    <w:rsid w:val="007414C7"/>
    <w:rsid w:val="00741523"/>
    <w:rsid w:val="007418C5"/>
    <w:rsid w:val="00741F9B"/>
    <w:rsid w:val="00742909"/>
    <w:rsid w:val="00742A6F"/>
    <w:rsid w:val="00743DA1"/>
    <w:rsid w:val="007441E4"/>
    <w:rsid w:val="007442B3"/>
    <w:rsid w:val="007445A0"/>
    <w:rsid w:val="00744F54"/>
    <w:rsid w:val="007450AB"/>
    <w:rsid w:val="0074524B"/>
    <w:rsid w:val="00745A93"/>
    <w:rsid w:val="00745AD8"/>
    <w:rsid w:val="00745B2D"/>
    <w:rsid w:val="00745FA8"/>
    <w:rsid w:val="0074628C"/>
    <w:rsid w:val="007468AF"/>
    <w:rsid w:val="0074725D"/>
    <w:rsid w:val="007472E6"/>
    <w:rsid w:val="0074738D"/>
    <w:rsid w:val="007475A6"/>
    <w:rsid w:val="00747D8B"/>
    <w:rsid w:val="00750171"/>
    <w:rsid w:val="007508B8"/>
    <w:rsid w:val="00751228"/>
    <w:rsid w:val="00751607"/>
    <w:rsid w:val="00751A13"/>
    <w:rsid w:val="00751EF7"/>
    <w:rsid w:val="00752471"/>
    <w:rsid w:val="007531B8"/>
    <w:rsid w:val="00754956"/>
    <w:rsid w:val="00754D25"/>
    <w:rsid w:val="0075534F"/>
    <w:rsid w:val="00755C7D"/>
    <w:rsid w:val="0075612D"/>
    <w:rsid w:val="00756FE3"/>
    <w:rsid w:val="007571E1"/>
    <w:rsid w:val="0075730A"/>
    <w:rsid w:val="00757D45"/>
    <w:rsid w:val="00760129"/>
    <w:rsid w:val="007604B2"/>
    <w:rsid w:val="00760702"/>
    <w:rsid w:val="007613D1"/>
    <w:rsid w:val="0076251F"/>
    <w:rsid w:val="00762B24"/>
    <w:rsid w:val="00762B4A"/>
    <w:rsid w:val="00764AF9"/>
    <w:rsid w:val="00764F70"/>
    <w:rsid w:val="00765281"/>
    <w:rsid w:val="0076530F"/>
    <w:rsid w:val="00765B1F"/>
    <w:rsid w:val="00766BAD"/>
    <w:rsid w:val="00767D37"/>
    <w:rsid w:val="00770895"/>
    <w:rsid w:val="00770BE3"/>
    <w:rsid w:val="00771560"/>
    <w:rsid w:val="007715D6"/>
    <w:rsid w:val="00771C91"/>
    <w:rsid w:val="007727AA"/>
    <w:rsid w:val="007742FE"/>
    <w:rsid w:val="0077430C"/>
    <w:rsid w:val="007745BF"/>
    <w:rsid w:val="00774740"/>
    <w:rsid w:val="00774B52"/>
    <w:rsid w:val="007755F2"/>
    <w:rsid w:val="00775963"/>
    <w:rsid w:val="00776538"/>
    <w:rsid w:val="00776971"/>
    <w:rsid w:val="007773BE"/>
    <w:rsid w:val="00777687"/>
    <w:rsid w:val="00777776"/>
    <w:rsid w:val="00777D37"/>
    <w:rsid w:val="007805B8"/>
    <w:rsid w:val="00780693"/>
    <w:rsid w:val="0078077F"/>
    <w:rsid w:val="00780C85"/>
    <w:rsid w:val="0078177E"/>
    <w:rsid w:val="007819F9"/>
    <w:rsid w:val="0078304C"/>
    <w:rsid w:val="00783606"/>
    <w:rsid w:val="00783673"/>
    <w:rsid w:val="007838C0"/>
    <w:rsid w:val="00783BAE"/>
    <w:rsid w:val="00783E47"/>
    <w:rsid w:val="00783FF7"/>
    <w:rsid w:val="007852E6"/>
    <w:rsid w:val="00785468"/>
    <w:rsid w:val="00785490"/>
    <w:rsid w:val="00785C8F"/>
    <w:rsid w:val="00785FBC"/>
    <w:rsid w:val="00786121"/>
    <w:rsid w:val="007869AD"/>
    <w:rsid w:val="0078746C"/>
    <w:rsid w:val="0079035E"/>
    <w:rsid w:val="0079051E"/>
    <w:rsid w:val="00790B99"/>
    <w:rsid w:val="00790FF9"/>
    <w:rsid w:val="0079136E"/>
    <w:rsid w:val="007914CF"/>
    <w:rsid w:val="00791DF5"/>
    <w:rsid w:val="007925EA"/>
    <w:rsid w:val="00792B16"/>
    <w:rsid w:val="00793015"/>
    <w:rsid w:val="0079326D"/>
    <w:rsid w:val="00793B73"/>
    <w:rsid w:val="00793CD8"/>
    <w:rsid w:val="00794231"/>
    <w:rsid w:val="0079452C"/>
    <w:rsid w:val="00795105"/>
    <w:rsid w:val="0079536B"/>
    <w:rsid w:val="0079538A"/>
    <w:rsid w:val="007954B9"/>
    <w:rsid w:val="00795549"/>
    <w:rsid w:val="00795A1E"/>
    <w:rsid w:val="00795C92"/>
    <w:rsid w:val="00796231"/>
    <w:rsid w:val="00796C03"/>
    <w:rsid w:val="007971CF"/>
    <w:rsid w:val="007972A9"/>
    <w:rsid w:val="007A16E9"/>
    <w:rsid w:val="007A1B9E"/>
    <w:rsid w:val="007A1CB3"/>
    <w:rsid w:val="007A26D6"/>
    <w:rsid w:val="007A306F"/>
    <w:rsid w:val="007A3A3D"/>
    <w:rsid w:val="007A3E2E"/>
    <w:rsid w:val="007A43A6"/>
    <w:rsid w:val="007A44F5"/>
    <w:rsid w:val="007A4EA2"/>
    <w:rsid w:val="007A542B"/>
    <w:rsid w:val="007A54AB"/>
    <w:rsid w:val="007A58A6"/>
    <w:rsid w:val="007A5B38"/>
    <w:rsid w:val="007A5CAA"/>
    <w:rsid w:val="007A5D70"/>
    <w:rsid w:val="007A6B62"/>
    <w:rsid w:val="007A6F3F"/>
    <w:rsid w:val="007A7AFE"/>
    <w:rsid w:val="007B082C"/>
    <w:rsid w:val="007B0902"/>
    <w:rsid w:val="007B19F1"/>
    <w:rsid w:val="007B1FB5"/>
    <w:rsid w:val="007B2038"/>
    <w:rsid w:val="007B245D"/>
    <w:rsid w:val="007B2915"/>
    <w:rsid w:val="007B32B0"/>
    <w:rsid w:val="007B354A"/>
    <w:rsid w:val="007B388B"/>
    <w:rsid w:val="007B38FD"/>
    <w:rsid w:val="007B3CC3"/>
    <w:rsid w:val="007B3D2D"/>
    <w:rsid w:val="007B3EAC"/>
    <w:rsid w:val="007B48F2"/>
    <w:rsid w:val="007B4EE8"/>
    <w:rsid w:val="007B50AE"/>
    <w:rsid w:val="007B51DF"/>
    <w:rsid w:val="007B5511"/>
    <w:rsid w:val="007B5B95"/>
    <w:rsid w:val="007B61DA"/>
    <w:rsid w:val="007B672B"/>
    <w:rsid w:val="007B6DA5"/>
    <w:rsid w:val="007B7124"/>
    <w:rsid w:val="007B7374"/>
    <w:rsid w:val="007C05DD"/>
    <w:rsid w:val="007C1611"/>
    <w:rsid w:val="007C170F"/>
    <w:rsid w:val="007C224A"/>
    <w:rsid w:val="007C3D18"/>
    <w:rsid w:val="007C490A"/>
    <w:rsid w:val="007C6026"/>
    <w:rsid w:val="007C6079"/>
    <w:rsid w:val="007C60BF"/>
    <w:rsid w:val="007C63F7"/>
    <w:rsid w:val="007C6A07"/>
    <w:rsid w:val="007C6E73"/>
    <w:rsid w:val="007C7496"/>
    <w:rsid w:val="007C75A1"/>
    <w:rsid w:val="007C77A5"/>
    <w:rsid w:val="007C7A3C"/>
    <w:rsid w:val="007D04E5"/>
    <w:rsid w:val="007D06E6"/>
    <w:rsid w:val="007D07F7"/>
    <w:rsid w:val="007D0B60"/>
    <w:rsid w:val="007D0D98"/>
    <w:rsid w:val="007D2602"/>
    <w:rsid w:val="007D2D7A"/>
    <w:rsid w:val="007D3CF4"/>
    <w:rsid w:val="007D3EDA"/>
    <w:rsid w:val="007D3FE8"/>
    <w:rsid w:val="007D413C"/>
    <w:rsid w:val="007D4400"/>
    <w:rsid w:val="007D4B48"/>
    <w:rsid w:val="007D5348"/>
    <w:rsid w:val="007D53DF"/>
    <w:rsid w:val="007D543C"/>
    <w:rsid w:val="007D5901"/>
    <w:rsid w:val="007D68A7"/>
    <w:rsid w:val="007D7526"/>
    <w:rsid w:val="007E03EA"/>
    <w:rsid w:val="007E0B55"/>
    <w:rsid w:val="007E0C51"/>
    <w:rsid w:val="007E10DC"/>
    <w:rsid w:val="007E1371"/>
    <w:rsid w:val="007E175F"/>
    <w:rsid w:val="007E2E6E"/>
    <w:rsid w:val="007E3B76"/>
    <w:rsid w:val="007E3BE0"/>
    <w:rsid w:val="007E3DBD"/>
    <w:rsid w:val="007E3E07"/>
    <w:rsid w:val="007E4610"/>
    <w:rsid w:val="007E4715"/>
    <w:rsid w:val="007E4958"/>
    <w:rsid w:val="007E4A9F"/>
    <w:rsid w:val="007E505B"/>
    <w:rsid w:val="007E5563"/>
    <w:rsid w:val="007E580E"/>
    <w:rsid w:val="007E5C39"/>
    <w:rsid w:val="007E5D82"/>
    <w:rsid w:val="007E6047"/>
    <w:rsid w:val="007E701A"/>
    <w:rsid w:val="007E7091"/>
    <w:rsid w:val="007E768D"/>
    <w:rsid w:val="007E7E23"/>
    <w:rsid w:val="007F1861"/>
    <w:rsid w:val="007F1923"/>
    <w:rsid w:val="007F1E5E"/>
    <w:rsid w:val="007F2365"/>
    <w:rsid w:val="007F2933"/>
    <w:rsid w:val="007F30B6"/>
    <w:rsid w:val="007F42D2"/>
    <w:rsid w:val="007F46FC"/>
    <w:rsid w:val="007F5867"/>
    <w:rsid w:val="007F5CEA"/>
    <w:rsid w:val="007F6481"/>
    <w:rsid w:val="007F6788"/>
    <w:rsid w:val="007F75D5"/>
    <w:rsid w:val="00800A7B"/>
    <w:rsid w:val="008010CD"/>
    <w:rsid w:val="00801F1B"/>
    <w:rsid w:val="0080274D"/>
    <w:rsid w:val="0080290C"/>
    <w:rsid w:val="00802B44"/>
    <w:rsid w:val="00803576"/>
    <w:rsid w:val="008039F7"/>
    <w:rsid w:val="00803FAE"/>
    <w:rsid w:val="008049CB"/>
    <w:rsid w:val="008051EA"/>
    <w:rsid w:val="0080588E"/>
    <w:rsid w:val="008058CC"/>
    <w:rsid w:val="00805C97"/>
    <w:rsid w:val="00805E0F"/>
    <w:rsid w:val="0080605F"/>
    <w:rsid w:val="00806D46"/>
    <w:rsid w:val="00806EE7"/>
    <w:rsid w:val="008074FE"/>
    <w:rsid w:val="00807786"/>
    <w:rsid w:val="00807FE5"/>
    <w:rsid w:val="00810CC1"/>
    <w:rsid w:val="00811C64"/>
    <w:rsid w:val="00811FCB"/>
    <w:rsid w:val="00813281"/>
    <w:rsid w:val="0081499D"/>
    <w:rsid w:val="008149F1"/>
    <w:rsid w:val="00814AB1"/>
    <w:rsid w:val="008158D6"/>
    <w:rsid w:val="008162BD"/>
    <w:rsid w:val="008166C3"/>
    <w:rsid w:val="00817196"/>
    <w:rsid w:val="00817669"/>
    <w:rsid w:val="00820CE4"/>
    <w:rsid w:val="00821937"/>
    <w:rsid w:val="00821A92"/>
    <w:rsid w:val="0082207C"/>
    <w:rsid w:val="008235DB"/>
    <w:rsid w:val="00824017"/>
    <w:rsid w:val="008247F9"/>
    <w:rsid w:val="00824A92"/>
    <w:rsid w:val="00824AB4"/>
    <w:rsid w:val="00825508"/>
    <w:rsid w:val="00825C42"/>
    <w:rsid w:val="00825D25"/>
    <w:rsid w:val="00825E2C"/>
    <w:rsid w:val="008266FF"/>
    <w:rsid w:val="008269CE"/>
    <w:rsid w:val="00826C4B"/>
    <w:rsid w:val="00826C8C"/>
    <w:rsid w:val="00827705"/>
    <w:rsid w:val="0082782B"/>
    <w:rsid w:val="00827D6F"/>
    <w:rsid w:val="008300B9"/>
    <w:rsid w:val="00830A80"/>
    <w:rsid w:val="00830F04"/>
    <w:rsid w:val="0083184C"/>
    <w:rsid w:val="008327D5"/>
    <w:rsid w:val="00832847"/>
    <w:rsid w:val="0083388E"/>
    <w:rsid w:val="00833B42"/>
    <w:rsid w:val="008340ED"/>
    <w:rsid w:val="00834191"/>
    <w:rsid w:val="008347B5"/>
    <w:rsid w:val="00834A21"/>
    <w:rsid w:val="00834ABD"/>
    <w:rsid w:val="008354AA"/>
    <w:rsid w:val="0083625C"/>
    <w:rsid w:val="008376AC"/>
    <w:rsid w:val="00837C6C"/>
    <w:rsid w:val="008410AA"/>
    <w:rsid w:val="008415EA"/>
    <w:rsid w:val="00841A2C"/>
    <w:rsid w:val="00841BE6"/>
    <w:rsid w:val="0084204E"/>
    <w:rsid w:val="00842170"/>
    <w:rsid w:val="00842D80"/>
    <w:rsid w:val="008434D8"/>
    <w:rsid w:val="0084380C"/>
    <w:rsid w:val="00843D05"/>
    <w:rsid w:val="00843E0A"/>
    <w:rsid w:val="00843F1B"/>
    <w:rsid w:val="008444E8"/>
    <w:rsid w:val="00844D57"/>
    <w:rsid w:val="00844E80"/>
    <w:rsid w:val="008457C3"/>
    <w:rsid w:val="00845998"/>
    <w:rsid w:val="00845CDE"/>
    <w:rsid w:val="00846B86"/>
    <w:rsid w:val="00846FE7"/>
    <w:rsid w:val="008476A8"/>
    <w:rsid w:val="00847C78"/>
    <w:rsid w:val="00850A90"/>
    <w:rsid w:val="00851257"/>
    <w:rsid w:val="008514FE"/>
    <w:rsid w:val="00851A3A"/>
    <w:rsid w:val="00852B74"/>
    <w:rsid w:val="00852C37"/>
    <w:rsid w:val="00853A2E"/>
    <w:rsid w:val="00854307"/>
    <w:rsid w:val="0085475D"/>
    <w:rsid w:val="0085485C"/>
    <w:rsid w:val="00854C6E"/>
    <w:rsid w:val="00856104"/>
    <w:rsid w:val="008563A1"/>
    <w:rsid w:val="008564BE"/>
    <w:rsid w:val="00856911"/>
    <w:rsid w:val="00856E9D"/>
    <w:rsid w:val="00857398"/>
    <w:rsid w:val="00860418"/>
    <w:rsid w:val="0086076E"/>
    <w:rsid w:val="00861094"/>
    <w:rsid w:val="00861214"/>
    <w:rsid w:val="00861263"/>
    <w:rsid w:val="0086164C"/>
    <w:rsid w:val="0086351C"/>
    <w:rsid w:val="00863B2D"/>
    <w:rsid w:val="00863EDE"/>
    <w:rsid w:val="00864B55"/>
    <w:rsid w:val="00864E8E"/>
    <w:rsid w:val="00865007"/>
    <w:rsid w:val="008670EA"/>
    <w:rsid w:val="008672C9"/>
    <w:rsid w:val="0086761A"/>
    <w:rsid w:val="008677FD"/>
    <w:rsid w:val="008679DB"/>
    <w:rsid w:val="00867D25"/>
    <w:rsid w:val="008700E5"/>
    <w:rsid w:val="008705CE"/>
    <w:rsid w:val="008706D4"/>
    <w:rsid w:val="00870747"/>
    <w:rsid w:val="00870EC0"/>
    <w:rsid w:val="00870F8A"/>
    <w:rsid w:val="00871117"/>
    <w:rsid w:val="008719A4"/>
    <w:rsid w:val="00871D20"/>
    <w:rsid w:val="00871D23"/>
    <w:rsid w:val="00873BE4"/>
    <w:rsid w:val="00873D11"/>
    <w:rsid w:val="00874312"/>
    <w:rsid w:val="0087437C"/>
    <w:rsid w:val="00875CD7"/>
    <w:rsid w:val="00876A03"/>
    <w:rsid w:val="00876AF4"/>
    <w:rsid w:val="00876AFE"/>
    <w:rsid w:val="00876B4D"/>
    <w:rsid w:val="00877F18"/>
    <w:rsid w:val="008803A1"/>
    <w:rsid w:val="00880468"/>
    <w:rsid w:val="008809C5"/>
    <w:rsid w:val="00880BBA"/>
    <w:rsid w:val="00880E50"/>
    <w:rsid w:val="008813F1"/>
    <w:rsid w:val="008817A1"/>
    <w:rsid w:val="00882070"/>
    <w:rsid w:val="008828B8"/>
    <w:rsid w:val="00884358"/>
    <w:rsid w:val="008846C0"/>
    <w:rsid w:val="0088489A"/>
    <w:rsid w:val="00884F24"/>
    <w:rsid w:val="00885048"/>
    <w:rsid w:val="0088537A"/>
    <w:rsid w:val="00885AA3"/>
    <w:rsid w:val="00885B66"/>
    <w:rsid w:val="00885E12"/>
    <w:rsid w:val="0088606A"/>
    <w:rsid w:val="00886B98"/>
    <w:rsid w:val="00886E72"/>
    <w:rsid w:val="00887033"/>
    <w:rsid w:val="0088775B"/>
    <w:rsid w:val="00887C9F"/>
    <w:rsid w:val="00887FE5"/>
    <w:rsid w:val="00891481"/>
    <w:rsid w:val="00891AA8"/>
    <w:rsid w:val="0089243D"/>
    <w:rsid w:val="008924C1"/>
    <w:rsid w:val="0089286F"/>
    <w:rsid w:val="00892B0F"/>
    <w:rsid w:val="008933F5"/>
    <w:rsid w:val="0089384A"/>
    <w:rsid w:val="00893F76"/>
    <w:rsid w:val="00894924"/>
    <w:rsid w:val="00894A88"/>
    <w:rsid w:val="00894DB2"/>
    <w:rsid w:val="00895386"/>
    <w:rsid w:val="00895403"/>
    <w:rsid w:val="0089664D"/>
    <w:rsid w:val="008967E0"/>
    <w:rsid w:val="00897362"/>
    <w:rsid w:val="008973A9"/>
    <w:rsid w:val="00897973"/>
    <w:rsid w:val="00897E6C"/>
    <w:rsid w:val="00897F97"/>
    <w:rsid w:val="008A0AC8"/>
    <w:rsid w:val="008A0D2E"/>
    <w:rsid w:val="008A20C7"/>
    <w:rsid w:val="008A21FF"/>
    <w:rsid w:val="008A2CE2"/>
    <w:rsid w:val="008A30AC"/>
    <w:rsid w:val="008A33B4"/>
    <w:rsid w:val="008A3ABB"/>
    <w:rsid w:val="008A3F06"/>
    <w:rsid w:val="008A3F5B"/>
    <w:rsid w:val="008A4335"/>
    <w:rsid w:val="008A435A"/>
    <w:rsid w:val="008A44B8"/>
    <w:rsid w:val="008A492F"/>
    <w:rsid w:val="008A4B8A"/>
    <w:rsid w:val="008A51A8"/>
    <w:rsid w:val="008A5330"/>
    <w:rsid w:val="008A54C7"/>
    <w:rsid w:val="008A5A90"/>
    <w:rsid w:val="008A638F"/>
    <w:rsid w:val="008A66A9"/>
    <w:rsid w:val="008A77D8"/>
    <w:rsid w:val="008B01DC"/>
    <w:rsid w:val="008B02A2"/>
    <w:rsid w:val="008B0483"/>
    <w:rsid w:val="008B0DAE"/>
    <w:rsid w:val="008B0E1B"/>
    <w:rsid w:val="008B0EF5"/>
    <w:rsid w:val="008B120C"/>
    <w:rsid w:val="008B124F"/>
    <w:rsid w:val="008B1E04"/>
    <w:rsid w:val="008B1F8C"/>
    <w:rsid w:val="008B2B15"/>
    <w:rsid w:val="008B2DC6"/>
    <w:rsid w:val="008B51A0"/>
    <w:rsid w:val="008B592A"/>
    <w:rsid w:val="008B59CC"/>
    <w:rsid w:val="008B5A6A"/>
    <w:rsid w:val="008B6249"/>
    <w:rsid w:val="008B7021"/>
    <w:rsid w:val="008B7B5C"/>
    <w:rsid w:val="008B7BAE"/>
    <w:rsid w:val="008C0C99"/>
    <w:rsid w:val="008C1104"/>
    <w:rsid w:val="008C12D0"/>
    <w:rsid w:val="008C2017"/>
    <w:rsid w:val="008C2B81"/>
    <w:rsid w:val="008C301B"/>
    <w:rsid w:val="008C304E"/>
    <w:rsid w:val="008C3060"/>
    <w:rsid w:val="008C3193"/>
    <w:rsid w:val="008C37BE"/>
    <w:rsid w:val="008C3855"/>
    <w:rsid w:val="008C4123"/>
    <w:rsid w:val="008C4879"/>
    <w:rsid w:val="008C4958"/>
    <w:rsid w:val="008C4A9D"/>
    <w:rsid w:val="008C4BAA"/>
    <w:rsid w:val="008C4EE7"/>
    <w:rsid w:val="008C5919"/>
    <w:rsid w:val="008C5D57"/>
    <w:rsid w:val="008C6AE8"/>
    <w:rsid w:val="008C6F1F"/>
    <w:rsid w:val="008C7092"/>
    <w:rsid w:val="008C7573"/>
    <w:rsid w:val="008C77EA"/>
    <w:rsid w:val="008D0532"/>
    <w:rsid w:val="008D067E"/>
    <w:rsid w:val="008D0AAB"/>
    <w:rsid w:val="008D0FA0"/>
    <w:rsid w:val="008D167E"/>
    <w:rsid w:val="008D16E8"/>
    <w:rsid w:val="008D1915"/>
    <w:rsid w:val="008D26DE"/>
    <w:rsid w:val="008D28D4"/>
    <w:rsid w:val="008D2B00"/>
    <w:rsid w:val="008D34F1"/>
    <w:rsid w:val="008D3760"/>
    <w:rsid w:val="008D390B"/>
    <w:rsid w:val="008D39D8"/>
    <w:rsid w:val="008D3CFF"/>
    <w:rsid w:val="008D432E"/>
    <w:rsid w:val="008D477F"/>
    <w:rsid w:val="008D4A4B"/>
    <w:rsid w:val="008D4D36"/>
    <w:rsid w:val="008D5255"/>
    <w:rsid w:val="008D5297"/>
    <w:rsid w:val="008D5F0D"/>
    <w:rsid w:val="008D648E"/>
    <w:rsid w:val="008D6945"/>
    <w:rsid w:val="008D6BDD"/>
    <w:rsid w:val="008D6D1A"/>
    <w:rsid w:val="008D7301"/>
    <w:rsid w:val="008D7B8D"/>
    <w:rsid w:val="008E065E"/>
    <w:rsid w:val="008E0717"/>
    <w:rsid w:val="008E0927"/>
    <w:rsid w:val="008E1377"/>
    <w:rsid w:val="008E1869"/>
    <w:rsid w:val="008E1909"/>
    <w:rsid w:val="008E22B3"/>
    <w:rsid w:val="008E2844"/>
    <w:rsid w:val="008E497B"/>
    <w:rsid w:val="008E4AD7"/>
    <w:rsid w:val="008E58B2"/>
    <w:rsid w:val="008E6231"/>
    <w:rsid w:val="008E62BB"/>
    <w:rsid w:val="008E64D3"/>
    <w:rsid w:val="008E6C19"/>
    <w:rsid w:val="008E6CCA"/>
    <w:rsid w:val="008E7A69"/>
    <w:rsid w:val="008E7E2D"/>
    <w:rsid w:val="008F16C2"/>
    <w:rsid w:val="008F1A31"/>
    <w:rsid w:val="008F1EAB"/>
    <w:rsid w:val="008F2065"/>
    <w:rsid w:val="008F2166"/>
    <w:rsid w:val="008F2393"/>
    <w:rsid w:val="008F2535"/>
    <w:rsid w:val="008F2583"/>
    <w:rsid w:val="008F2E1F"/>
    <w:rsid w:val="008F33DC"/>
    <w:rsid w:val="008F4078"/>
    <w:rsid w:val="008F477D"/>
    <w:rsid w:val="008F477F"/>
    <w:rsid w:val="008F49F2"/>
    <w:rsid w:val="008F4B1C"/>
    <w:rsid w:val="008F532E"/>
    <w:rsid w:val="008F5481"/>
    <w:rsid w:val="008F6F72"/>
    <w:rsid w:val="008F6FC1"/>
    <w:rsid w:val="008F71F5"/>
    <w:rsid w:val="008F7461"/>
    <w:rsid w:val="008F766A"/>
    <w:rsid w:val="008F7861"/>
    <w:rsid w:val="008F78F1"/>
    <w:rsid w:val="008F7A0E"/>
    <w:rsid w:val="00900DE0"/>
    <w:rsid w:val="00901421"/>
    <w:rsid w:val="00902350"/>
    <w:rsid w:val="009030E8"/>
    <w:rsid w:val="0090336B"/>
    <w:rsid w:val="0090345F"/>
    <w:rsid w:val="00903B7D"/>
    <w:rsid w:val="0090470C"/>
    <w:rsid w:val="009050C0"/>
    <w:rsid w:val="009053AA"/>
    <w:rsid w:val="00906939"/>
    <w:rsid w:val="009070D0"/>
    <w:rsid w:val="00907FE4"/>
    <w:rsid w:val="0091031A"/>
    <w:rsid w:val="00910B7D"/>
    <w:rsid w:val="00911DFB"/>
    <w:rsid w:val="00912A5D"/>
    <w:rsid w:val="0091304A"/>
    <w:rsid w:val="009139D9"/>
    <w:rsid w:val="0091420B"/>
    <w:rsid w:val="00914547"/>
    <w:rsid w:val="00914AD8"/>
    <w:rsid w:val="00914D20"/>
    <w:rsid w:val="00915887"/>
    <w:rsid w:val="00915B7B"/>
    <w:rsid w:val="00915C84"/>
    <w:rsid w:val="00916079"/>
    <w:rsid w:val="00916533"/>
    <w:rsid w:val="00916747"/>
    <w:rsid w:val="00916841"/>
    <w:rsid w:val="00917CE9"/>
    <w:rsid w:val="00920BCF"/>
    <w:rsid w:val="00920BF2"/>
    <w:rsid w:val="0092111A"/>
    <w:rsid w:val="00921243"/>
    <w:rsid w:val="00921CB5"/>
    <w:rsid w:val="00921E1C"/>
    <w:rsid w:val="00921EBD"/>
    <w:rsid w:val="00922010"/>
    <w:rsid w:val="00922272"/>
    <w:rsid w:val="00923158"/>
    <w:rsid w:val="009256D4"/>
    <w:rsid w:val="00925782"/>
    <w:rsid w:val="009266EA"/>
    <w:rsid w:val="0092706E"/>
    <w:rsid w:val="009273EF"/>
    <w:rsid w:val="009301B0"/>
    <w:rsid w:val="00930529"/>
    <w:rsid w:val="0093053B"/>
    <w:rsid w:val="00930885"/>
    <w:rsid w:val="00930D49"/>
    <w:rsid w:val="00930E3F"/>
    <w:rsid w:val="0093109E"/>
    <w:rsid w:val="00931BD9"/>
    <w:rsid w:val="009320CF"/>
    <w:rsid w:val="00932A8B"/>
    <w:rsid w:val="00933235"/>
    <w:rsid w:val="0093496D"/>
    <w:rsid w:val="00935739"/>
    <w:rsid w:val="0093649B"/>
    <w:rsid w:val="009368F3"/>
    <w:rsid w:val="00936AEC"/>
    <w:rsid w:val="00936C2C"/>
    <w:rsid w:val="00937CB3"/>
    <w:rsid w:val="0094070F"/>
    <w:rsid w:val="0094131D"/>
    <w:rsid w:val="0094138A"/>
    <w:rsid w:val="0094154D"/>
    <w:rsid w:val="00941636"/>
    <w:rsid w:val="00941826"/>
    <w:rsid w:val="009430CA"/>
    <w:rsid w:val="0094332B"/>
    <w:rsid w:val="009435CF"/>
    <w:rsid w:val="009436E2"/>
    <w:rsid w:val="00943742"/>
    <w:rsid w:val="0094380E"/>
    <w:rsid w:val="0094394D"/>
    <w:rsid w:val="00944F60"/>
    <w:rsid w:val="00945656"/>
    <w:rsid w:val="0094591A"/>
    <w:rsid w:val="00945C05"/>
    <w:rsid w:val="00945C70"/>
    <w:rsid w:val="00945DBB"/>
    <w:rsid w:val="009460F0"/>
    <w:rsid w:val="00946226"/>
    <w:rsid w:val="009465C7"/>
    <w:rsid w:val="0094660B"/>
    <w:rsid w:val="00946945"/>
    <w:rsid w:val="009471FD"/>
    <w:rsid w:val="00947713"/>
    <w:rsid w:val="00947A0C"/>
    <w:rsid w:val="009504DC"/>
    <w:rsid w:val="009506AC"/>
    <w:rsid w:val="00950DE7"/>
    <w:rsid w:val="009510AA"/>
    <w:rsid w:val="00951D72"/>
    <w:rsid w:val="00952A24"/>
    <w:rsid w:val="00952C2C"/>
    <w:rsid w:val="00953920"/>
    <w:rsid w:val="00953C53"/>
    <w:rsid w:val="00953D47"/>
    <w:rsid w:val="009549A5"/>
    <w:rsid w:val="009550D1"/>
    <w:rsid w:val="00955FA3"/>
    <w:rsid w:val="009560CC"/>
    <w:rsid w:val="0095681E"/>
    <w:rsid w:val="0095703F"/>
    <w:rsid w:val="009572D4"/>
    <w:rsid w:val="009579B0"/>
    <w:rsid w:val="00961921"/>
    <w:rsid w:val="00961DBC"/>
    <w:rsid w:val="00963F8B"/>
    <w:rsid w:val="00963FE1"/>
    <w:rsid w:val="0096430A"/>
    <w:rsid w:val="00964F5B"/>
    <w:rsid w:val="00964F7F"/>
    <w:rsid w:val="009652C3"/>
    <w:rsid w:val="0096554B"/>
    <w:rsid w:val="0096584A"/>
    <w:rsid w:val="00966E8D"/>
    <w:rsid w:val="009670A0"/>
    <w:rsid w:val="0096744C"/>
    <w:rsid w:val="009678F5"/>
    <w:rsid w:val="009700B0"/>
    <w:rsid w:val="009702F0"/>
    <w:rsid w:val="009703DD"/>
    <w:rsid w:val="00970A50"/>
    <w:rsid w:val="009710FA"/>
    <w:rsid w:val="00971E8D"/>
    <w:rsid w:val="00971F08"/>
    <w:rsid w:val="0097230C"/>
    <w:rsid w:val="00972404"/>
    <w:rsid w:val="009728A7"/>
    <w:rsid w:val="00972E24"/>
    <w:rsid w:val="0097457D"/>
    <w:rsid w:val="0097493A"/>
    <w:rsid w:val="00974E45"/>
    <w:rsid w:val="00974E67"/>
    <w:rsid w:val="0097588F"/>
    <w:rsid w:val="00975DD9"/>
    <w:rsid w:val="0097603D"/>
    <w:rsid w:val="00976949"/>
    <w:rsid w:val="00976B33"/>
    <w:rsid w:val="00977218"/>
    <w:rsid w:val="00977960"/>
    <w:rsid w:val="00977FEB"/>
    <w:rsid w:val="009801DE"/>
    <w:rsid w:val="00980477"/>
    <w:rsid w:val="00981393"/>
    <w:rsid w:val="009819AB"/>
    <w:rsid w:val="0098201F"/>
    <w:rsid w:val="0098342B"/>
    <w:rsid w:val="00983A01"/>
    <w:rsid w:val="009850FA"/>
    <w:rsid w:val="00985253"/>
    <w:rsid w:val="009853B3"/>
    <w:rsid w:val="0098552B"/>
    <w:rsid w:val="00985979"/>
    <w:rsid w:val="00985BFD"/>
    <w:rsid w:val="00986F0A"/>
    <w:rsid w:val="0098707F"/>
    <w:rsid w:val="0098741E"/>
    <w:rsid w:val="00987A36"/>
    <w:rsid w:val="00987EFB"/>
    <w:rsid w:val="00990630"/>
    <w:rsid w:val="009909CD"/>
    <w:rsid w:val="00991402"/>
    <w:rsid w:val="009915CF"/>
    <w:rsid w:val="00991761"/>
    <w:rsid w:val="009918DA"/>
    <w:rsid w:val="00991E3E"/>
    <w:rsid w:val="009920AF"/>
    <w:rsid w:val="00992728"/>
    <w:rsid w:val="009929C1"/>
    <w:rsid w:val="00992BC7"/>
    <w:rsid w:val="0099383B"/>
    <w:rsid w:val="00993EAD"/>
    <w:rsid w:val="009944BB"/>
    <w:rsid w:val="009948E0"/>
    <w:rsid w:val="00994DCA"/>
    <w:rsid w:val="009951D6"/>
    <w:rsid w:val="009959B0"/>
    <w:rsid w:val="00995D95"/>
    <w:rsid w:val="009960EC"/>
    <w:rsid w:val="0099644F"/>
    <w:rsid w:val="00996584"/>
    <w:rsid w:val="00996BB5"/>
    <w:rsid w:val="00996CB1"/>
    <w:rsid w:val="009970DD"/>
    <w:rsid w:val="009975F3"/>
    <w:rsid w:val="00997789"/>
    <w:rsid w:val="00997968"/>
    <w:rsid w:val="00997CB2"/>
    <w:rsid w:val="00997F00"/>
    <w:rsid w:val="009A0FBA"/>
    <w:rsid w:val="009A147F"/>
    <w:rsid w:val="009A1601"/>
    <w:rsid w:val="009A18A7"/>
    <w:rsid w:val="009A3818"/>
    <w:rsid w:val="009A3B3E"/>
    <w:rsid w:val="009A40BB"/>
    <w:rsid w:val="009A462D"/>
    <w:rsid w:val="009A50D0"/>
    <w:rsid w:val="009A5CBA"/>
    <w:rsid w:val="009A62E5"/>
    <w:rsid w:val="009B03BB"/>
    <w:rsid w:val="009B0964"/>
    <w:rsid w:val="009B0A30"/>
    <w:rsid w:val="009B0A5A"/>
    <w:rsid w:val="009B1F30"/>
    <w:rsid w:val="009B3780"/>
    <w:rsid w:val="009B3A76"/>
    <w:rsid w:val="009B3AC2"/>
    <w:rsid w:val="009B4490"/>
    <w:rsid w:val="009B4805"/>
    <w:rsid w:val="009B4DF4"/>
    <w:rsid w:val="009B564E"/>
    <w:rsid w:val="009B62FE"/>
    <w:rsid w:val="009B7E87"/>
    <w:rsid w:val="009C0581"/>
    <w:rsid w:val="009C1842"/>
    <w:rsid w:val="009C1D0C"/>
    <w:rsid w:val="009C2E35"/>
    <w:rsid w:val="009C2E72"/>
    <w:rsid w:val="009C3356"/>
    <w:rsid w:val="009C3E0F"/>
    <w:rsid w:val="009C403E"/>
    <w:rsid w:val="009C4B9D"/>
    <w:rsid w:val="009C4BCA"/>
    <w:rsid w:val="009C52B8"/>
    <w:rsid w:val="009C55E4"/>
    <w:rsid w:val="009C59AD"/>
    <w:rsid w:val="009C5DBC"/>
    <w:rsid w:val="009C5F9E"/>
    <w:rsid w:val="009C6832"/>
    <w:rsid w:val="009C68C3"/>
    <w:rsid w:val="009C6A7A"/>
    <w:rsid w:val="009C7109"/>
    <w:rsid w:val="009C79A6"/>
    <w:rsid w:val="009C79EE"/>
    <w:rsid w:val="009C7FB2"/>
    <w:rsid w:val="009C7FBC"/>
    <w:rsid w:val="009D05CB"/>
    <w:rsid w:val="009D06E7"/>
    <w:rsid w:val="009D0E62"/>
    <w:rsid w:val="009D12B1"/>
    <w:rsid w:val="009D165F"/>
    <w:rsid w:val="009D1A62"/>
    <w:rsid w:val="009D1DBC"/>
    <w:rsid w:val="009D1F38"/>
    <w:rsid w:val="009D24FA"/>
    <w:rsid w:val="009D2B29"/>
    <w:rsid w:val="009D2F05"/>
    <w:rsid w:val="009D30E9"/>
    <w:rsid w:val="009D4FF0"/>
    <w:rsid w:val="009D5665"/>
    <w:rsid w:val="009D618B"/>
    <w:rsid w:val="009D62DF"/>
    <w:rsid w:val="009D6396"/>
    <w:rsid w:val="009D6657"/>
    <w:rsid w:val="009D6712"/>
    <w:rsid w:val="009D6934"/>
    <w:rsid w:val="009D703C"/>
    <w:rsid w:val="009D718F"/>
    <w:rsid w:val="009D7976"/>
    <w:rsid w:val="009E068F"/>
    <w:rsid w:val="009E14E0"/>
    <w:rsid w:val="009E1EC7"/>
    <w:rsid w:val="009E32AB"/>
    <w:rsid w:val="009E3525"/>
    <w:rsid w:val="009E35DB"/>
    <w:rsid w:val="009E3A9D"/>
    <w:rsid w:val="009E3D73"/>
    <w:rsid w:val="009E4693"/>
    <w:rsid w:val="009E47A3"/>
    <w:rsid w:val="009E495F"/>
    <w:rsid w:val="009E5276"/>
    <w:rsid w:val="009E6026"/>
    <w:rsid w:val="009E6A19"/>
    <w:rsid w:val="009E7175"/>
    <w:rsid w:val="009E7384"/>
    <w:rsid w:val="009F04D6"/>
    <w:rsid w:val="009F08F3"/>
    <w:rsid w:val="009F0C96"/>
    <w:rsid w:val="009F0D42"/>
    <w:rsid w:val="009F0FD2"/>
    <w:rsid w:val="009F11F3"/>
    <w:rsid w:val="009F1AD0"/>
    <w:rsid w:val="009F1CAD"/>
    <w:rsid w:val="009F2C1D"/>
    <w:rsid w:val="009F328B"/>
    <w:rsid w:val="009F344F"/>
    <w:rsid w:val="009F39B6"/>
    <w:rsid w:val="009F3DCC"/>
    <w:rsid w:val="009F3E81"/>
    <w:rsid w:val="009F4E81"/>
    <w:rsid w:val="009F505C"/>
    <w:rsid w:val="009F5443"/>
    <w:rsid w:val="009F5907"/>
    <w:rsid w:val="009F5D11"/>
    <w:rsid w:val="009F5E07"/>
    <w:rsid w:val="009F698F"/>
    <w:rsid w:val="009F6DDD"/>
    <w:rsid w:val="009F7C1B"/>
    <w:rsid w:val="00A01A67"/>
    <w:rsid w:val="00A01DC1"/>
    <w:rsid w:val="00A03045"/>
    <w:rsid w:val="00A031D8"/>
    <w:rsid w:val="00A03723"/>
    <w:rsid w:val="00A03E37"/>
    <w:rsid w:val="00A03E5C"/>
    <w:rsid w:val="00A048A8"/>
    <w:rsid w:val="00A04F49"/>
    <w:rsid w:val="00A04F86"/>
    <w:rsid w:val="00A058DA"/>
    <w:rsid w:val="00A05A21"/>
    <w:rsid w:val="00A05BDF"/>
    <w:rsid w:val="00A06B5D"/>
    <w:rsid w:val="00A0796B"/>
    <w:rsid w:val="00A07BD1"/>
    <w:rsid w:val="00A10279"/>
    <w:rsid w:val="00A102B5"/>
    <w:rsid w:val="00A106C1"/>
    <w:rsid w:val="00A11114"/>
    <w:rsid w:val="00A11602"/>
    <w:rsid w:val="00A11EE5"/>
    <w:rsid w:val="00A12B84"/>
    <w:rsid w:val="00A130C7"/>
    <w:rsid w:val="00A132E2"/>
    <w:rsid w:val="00A133C9"/>
    <w:rsid w:val="00A13E54"/>
    <w:rsid w:val="00A13EC0"/>
    <w:rsid w:val="00A14429"/>
    <w:rsid w:val="00A14FF4"/>
    <w:rsid w:val="00A15165"/>
    <w:rsid w:val="00A15745"/>
    <w:rsid w:val="00A15A82"/>
    <w:rsid w:val="00A164E5"/>
    <w:rsid w:val="00A16B14"/>
    <w:rsid w:val="00A16EC8"/>
    <w:rsid w:val="00A16F35"/>
    <w:rsid w:val="00A17F63"/>
    <w:rsid w:val="00A202C2"/>
    <w:rsid w:val="00A20396"/>
    <w:rsid w:val="00A20F7D"/>
    <w:rsid w:val="00A21264"/>
    <w:rsid w:val="00A21343"/>
    <w:rsid w:val="00A215C9"/>
    <w:rsid w:val="00A2193B"/>
    <w:rsid w:val="00A22560"/>
    <w:rsid w:val="00A22791"/>
    <w:rsid w:val="00A22ECA"/>
    <w:rsid w:val="00A2351A"/>
    <w:rsid w:val="00A24157"/>
    <w:rsid w:val="00A25119"/>
    <w:rsid w:val="00A25DF3"/>
    <w:rsid w:val="00A264A9"/>
    <w:rsid w:val="00A26574"/>
    <w:rsid w:val="00A27785"/>
    <w:rsid w:val="00A27FCE"/>
    <w:rsid w:val="00A30187"/>
    <w:rsid w:val="00A31220"/>
    <w:rsid w:val="00A321EF"/>
    <w:rsid w:val="00A3266E"/>
    <w:rsid w:val="00A32CB5"/>
    <w:rsid w:val="00A33832"/>
    <w:rsid w:val="00A33A3E"/>
    <w:rsid w:val="00A33DAD"/>
    <w:rsid w:val="00A341B8"/>
    <w:rsid w:val="00A3448A"/>
    <w:rsid w:val="00A34C3E"/>
    <w:rsid w:val="00A356B4"/>
    <w:rsid w:val="00A3576B"/>
    <w:rsid w:val="00A357ED"/>
    <w:rsid w:val="00A361CC"/>
    <w:rsid w:val="00A36297"/>
    <w:rsid w:val="00A36C3E"/>
    <w:rsid w:val="00A36CDF"/>
    <w:rsid w:val="00A37207"/>
    <w:rsid w:val="00A37DA3"/>
    <w:rsid w:val="00A41DEE"/>
    <w:rsid w:val="00A41E2B"/>
    <w:rsid w:val="00A4224E"/>
    <w:rsid w:val="00A423BE"/>
    <w:rsid w:val="00A423F1"/>
    <w:rsid w:val="00A42E1F"/>
    <w:rsid w:val="00A439CD"/>
    <w:rsid w:val="00A43A01"/>
    <w:rsid w:val="00A43F83"/>
    <w:rsid w:val="00A44091"/>
    <w:rsid w:val="00A442A5"/>
    <w:rsid w:val="00A446A1"/>
    <w:rsid w:val="00A44C60"/>
    <w:rsid w:val="00A4506D"/>
    <w:rsid w:val="00A455B3"/>
    <w:rsid w:val="00A458B8"/>
    <w:rsid w:val="00A45B74"/>
    <w:rsid w:val="00A45CBD"/>
    <w:rsid w:val="00A46223"/>
    <w:rsid w:val="00A46922"/>
    <w:rsid w:val="00A469C4"/>
    <w:rsid w:val="00A46AD9"/>
    <w:rsid w:val="00A47275"/>
    <w:rsid w:val="00A47A3C"/>
    <w:rsid w:val="00A47B5A"/>
    <w:rsid w:val="00A47DB5"/>
    <w:rsid w:val="00A507E6"/>
    <w:rsid w:val="00A511F4"/>
    <w:rsid w:val="00A51734"/>
    <w:rsid w:val="00A517DB"/>
    <w:rsid w:val="00A52D64"/>
    <w:rsid w:val="00A52E1D"/>
    <w:rsid w:val="00A537C5"/>
    <w:rsid w:val="00A545CF"/>
    <w:rsid w:val="00A5481E"/>
    <w:rsid w:val="00A54E48"/>
    <w:rsid w:val="00A5659E"/>
    <w:rsid w:val="00A56E50"/>
    <w:rsid w:val="00A57BC4"/>
    <w:rsid w:val="00A57C2C"/>
    <w:rsid w:val="00A6050D"/>
    <w:rsid w:val="00A60589"/>
    <w:rsid w:val="00A61499"/>
    <w:rsid w:val="00A62A77"/>
    <w:rsid w:val="00A63257"/>
    <w:rsid w:val="00A6338E"/>
    <w:rsid w:val="00A63483"/>
    <w:rsid w:val="00A637BA"/>
    <w:rsid w:val="00A63E1E"/>
    <w:rsid w:val="00A63E96"/>
    <w:rsid w:val="00A640A0"/>
    <w:rsid w:val="00A64D51"/>
    <w:rsid w:val="00A657D7"/>
    <w:rsid w:val="00A660AC"/>
    <w:rsid w:val="00A67CCD"/>
    <w:rsid w:val="00A67E6C"/>
    <w:rsid w:val="00A67FAD"/>
    <w:rsid w:val="00A708F3"/>
    <w:rsid w:val="00A70B49"/>
    <w:rsid w:val="00A70B8E"/>
    <w:rsid w:val="00A71AF2"/>
    <w:rsid w:val="00A71B99"/>
    <w:rsid w:val="00A721B4"/>
    <w:rsid w:val="00A725AF"/>
    <w:rsid w:val="00A72AAB"/>
    <w:rsid w:val="00A731B7"/>
    <w:rsid w:val="00A739D0"/>
    <w:rsid w:val="00A7412F"/>
    <w:rsid w:val="00A7464A"/>
    <w:rsid w:val="00A747E0"/>
    <w:rsid w:val="00A74A7F"/>
    <w:rsid w:val="00A74DC2"/>
    <w:rsid w:val="00A75610"/>
    <w:rsid w:val="00A761D4"/>
    <w:rsid w:val="00A7644D"/>
    <w:rsid w:val="00A77BF3"/>
    <w:rsid w:val="00A77EC4"/>
    <w:rsid w:val="00A804EB"/>
    <w:rsid w:val="00A813A3"/>
    <w:rsid w:val="00A8202E"/>
    <w:rsid w:val="00A82622"/>
    <w:rsid w:val="00A82EAB"/>
    <w:rsid w:val="00A82EAC"/>
    <w:rsid w:val="00A8393E"/>
    <w:rsid w:val="00A83BA1"/>
    <w:rsid w:val="00A84098"/>
    <w:rsid w:val="00A84C81"/>
    <w:rsid w:val="00A8506F"/>
    <w:rsid w:val="00A8575A"/>
    <w:rsid w:val="00A85C6C"/>
    <w:rsid w:val="00A85EF6"/>
    <w:rsid w:val="00A86198"/>
    <w:rsid w:val="00A861C6"/>
    <w:rsid w:val="00A8676A"/>
    <w:rsid w:val="00A869D7"/>
    <w:rsid w:val="00A873FE"/>
    <w:rsid w:val="00A87722"/>
    <w:rsid w:val="00A87866"/>
    <w:rsid w:val="00A87EEA"/>
    <w:rsid w:val="00A90164"/>
    <w:rsid w:val="00A90BFB"/>
    <w:rsid w:val="00A921FF"/>
    <w:rsid w:val="00A92879"/>
    <w:rsid w:val="00A92C67"/>
    <w:rsid w:val="00A93018"/>
    <w:rsid w:val="00A931F6"/>
    <w:rsid w:val="00A93509"/>
    <w:rsid w:val="00A9442A"/>
    <w:rsid w:val="00A94B53"/>
    <w:rsid w:val="00A95031"/>
    <w:rsid w:val="00A952EE"/>
    <w:rsid w:val="00A954DA"/>
    <w:rsid w:val="00A956FE"/>
    <w:rsid w:val="00A95752"/>
    <w:rsid w:val="00A96B6A"/>
    <w:rsid w:val="00A97BE3"/>
    <w:rsid w:val="00A97C0D"/>
    <w:rsid w:val="00AA016F"/>
    <w:rsid w:val="00AA19EB"/>
    <w:rsid w:val="00AA1ED6"/>
    <w:rsid w:val="00AA2335"/>
    <w:rsid w:val="00AA242C"/>
    <w:rsid w:val="00AA2D0C"/>
    <w:rsid w:val="00AA3390"/>
    <w:rsid w:val="00AA33D0"/>
    <w:rsid w:val="00AA3C13"/>
    <w:rsid w:val="00AA51D6"/>
    <w:rsid w:val="00AA6594"/>
    <w:rsid w:val="00AA6AAB"/>
    <w:rsid w:val="00AA70E0"/>
    <w:rsid w:val="00AB031E"/>
    <w:rsid w:val="00AB0BC8"/>
    <w:rsid w:val="00AB11CA"/>
    <w:rsid w:val="00AB14D9"/>
    <w:rsid w:val="00AB1568"/>
    <w:rsid w:val="00AB1EAC"/>
    <w:rsid w:val="00AB1F40"/>
    <w:rsid w:val="00AB20FF"/>
    <w:rsid w:val="00AB2588"/>
    <w:rsid w:val="00AB2DCD"/>
    <w:rsid w:val="00AB3016"/>
    <w:rsid w:val="00AB352A"/>
    <w:rsid w:val="00AB3FCC"/>
    <w:rsid w:val="00AB411F"/>
    <w:rsid w:val="00AB43E8"/>
    <w:rsid w:val="00AB4493"/>
    <w:rsid w:val="00AB4A89"/>
    <w:rsid w:val="00AB4AB8"/>
    <w:rsid w:val="00AB533D"/>
    <w:rsid w:val="00AB6163"/>
    <w:rsid w:val="00AB655E"/>
    <w:rsid w:val="00AB65A5"/>
    <w:rsid w:val="00AB74EC"/>
    <w:rsid w:val="00AC007F"/>
    <w:rsid w:val="00AC08B0"/>
    <w:rsid w:val="00AC09DF"/>
    <w:rsid w:val="00AC0FF5"/>
    <w:rsid w:val="00AC109A"/>
    <w:rsid w:val="00AC1B79"/>
    <w:rsid w:val="00AC208C"/>
    <w:rsid w:val="00AC2448"/>
    <w:rsid w:val="00AC257C"/>
    <w:rsid w:val="00AC2ECD"/>
    <w:rsid w:val="00AC3119"/>
    <w:rsid w:val="00AC39F6"/>
    <w:rsid w:val="00AC41DB"/>
    <w:rsid w:val="00AC49FB"/>
    <w:rsid w:val="00AC4A00"/>
    <w:rsid w:val="00AC5A10"/>
    <w:rsid w:val="00AC718F"/>
    <w:rsid w:val="00AC7364"/>
    <w:rsid w:val="00AC7789"/>
    <w:rsid w:val="00AC792E"/>
    <w:rsid w:val="00AC79EA"/>
    <w:rsid w:val="00AC7D3F"/>
    <w:rsid w:val="00AD0843"/>
    <w:rsid w:val="00AD0AA3"/>
    <w:rsid w:val="00AD1864"/>
    <w:rsid w:val="00AD22AA"/>
    <w:rsid w:val="00AD2426"/>
    <w:rsid w:val="00AD34F3"/>
    <w:rsid w:val="00AD3C26"/>
    <w:rsid w:val="00AD3F94"/>
    <w:rsid w:val="00AD4A5A"/>
    <w:rsid w:val="00AD596C"/>
    <w:rsid w:val="00AD5C2D"/>
    <w:rsid w:val="00AD6C3A"/>
    <w:rsid w:val="00AE05A5"/>
    <w:rsid w:val="00AE09EA"/>
    <w:rsid w:val="00AE146C"/>
    <w:rsid w:val="00AE18A0"/>
    <w:rsid w:val="00AE1987"/>
    <w:rsid w:val="00AE1F75"/>
    <w:rsid w:val="00AE2360"/>
    <w:rsid w:val="00AE27AC"/>
    <w:rsid w:val="00AE2951"/>
    <w:rsid w:val="00AE2CD1"/>
    <w:rsid w:val="00AE2E65"/>
    <w:rsid w:val="00AE2FEB"/>
    <w:rsid w:val="00AE3A2D"/>
    <w:rsid w:val="00AE3EF3"/>
    <w:rsid w:val="00AE3FF4"/>
    <w:rsid w:val="00AE40E0"/>
    <w:rsid w:val="00AE438B"/>
    <w:rsid w:val="00AE4B9A"/>
    <w:rsid w:val="00AE4DBA"/>
    <w:rsid w:val="00AE4F07"/>
    <w:rsid w:val="00AE5972"/>
    <w:rsid w:val="00AE5CEC"/>
    <w:rsid w:val="00AE659D"/>
    <w:rsid w:val="00AE6D9C"/>
    <w:rsid w:val="00AE77A7"/>
    <w:rsid w:val="00AE7A16"/>
    <w:rsid w:val="00AE7E3B"/>
    <w:rsid w:val="00AF0198"/>
    <w:rsid w:val="00AF0280"/>
    <w:rsid w:val="00AF0438"/>
    <w:rsid w:val="00AF09A7"/>
    <w:rsid w:val="00AF0A9A"/>
    <w:rsid w:val="00AF0ECC"/>
    <w:rsid w:val="00AF0F2C"/>
    <w:rsid w:val="00AF115D"/>
    <w:rsid w:val="00AF1C5D"/>
    <w:rsid w:val="00AF2B89"/>
    <w:rsid w:val="00AF2DAB"/>
    <w:rsid w:val="00AF3707"/>
    <w:rsid w:val="00AF3BF2"/>
    <w:rsid w:val="00AF42D7"/>
    <w:rsid w:val="00AF44D8"/>
    <w:rsid w:val="00AF4CE7"/>
    <w:rsid w:val="00AF5BDB"/>
    <w:rsid w:val="00AF5C65"/>
    <w:rsid w:val="00AF5E42"/>
    <w:rsid w:val="00AF632D"/>
    <w:rsid w:val="00AF6664"/>
    <w:rsid w:val="00AF6EEB"/>
    <w:rsid w:val="00AF7195"/>
    <w:rsid w:val="00AF7C49"/>
    <w:rsid w:val="00B000D8"/>
    <w:rsid w:val="00B006FE"/>
    <w:rsid w:val="00B007CB"/>
    <w:rsid w:val="00B012C0"/>
    <w:rsid w:val="00B017C7"/>
    <w:rsid w:val="00B02547"/>
    <w:rsid w:val="00B02733"/>
    <w:rsid w:val="00B0279D"/>
    <w:rsid w:val="00B02858"/>
    <w:rsid w:val="00B02AA9"/>
    <w:rsid w:val="00B02CF9"/>
    <w:rsid w:val="00B02FA3"/>
    <w:rsid w:val="00B0334E"/>
    <w:rsid w:val="00B03374"/>
    <w:rsid w:val="00B03711"/>
    <w:rsid w:val="00B0440B"/>
    <w:rsid w:val="00B05084"/>
    <w:rsid w:val="00B050E8"/>
    <w:rsid w:val="00B052C8"/>
    <w:rsid w:val="00B05547"/>
    <w:rsid w:val="00B057C5"/>
    <w:rsid w:val="00B06CBB"/>
    <w:rsid w:val="00B06E13"/>
    <w:rsid w:val="00B072DF"/>
    <w:rsid w:val="00B07C39"/>
    <w:rsid w:val="00B1022B"/>
    <w:rsid w:val="00B10582"/>
    <w:rsid w:val="00B1114F"/>
    <w:rsid w:val="00B11387"/>
    <w:rsid w:val="00B121B0"/>
    <w:rsid w:val="00B12CB2"/>
    <w:rsid w:val="00B1386A"/>
    <w:rsid w:val="00B13BD0"/>
    <w:rsid w:val="00B143DB"/>
    <w:rsid w:val="00B14ECA"/>
    <w:rsid w:val="00B15190"/>
    <w:rsid w:val="00B15717"/>
    <w:rsid w:val="00B157F9"/>
    <w:rsid w:val="00B15ADB"/>
    <w:rsid w:val="00B1656A"/>
    <w:rsid w:val="00B1723C"/>
    <w:rsid w:val="00B1793A"/>
    <w:rsid w:val="00B17B29"/>
    <w:rsid w:val="00B17C43"/>
    <w:rsid w:val="00B20256"/>
    <w:rsid w:val="00B20D09"/>
    <w:rsid w:val="00B20D62"/>
    <w:rsid w:val="00B20F0D"/>
    <w:rsid w:val="00B2113B"/>
    <w:rsid w:val="00B212B9"/>
    <w:rsid w:val="00B21393"/>
    <w:rsid w:val="00B21C7D"/>
    <w:rsid w:val="00B21DDF"/>
    <w:rsid w:val="00B222CB"/>
    <w:rsid w:val="00B2261D"/>
    <w:rsid w:val="00B226F6"/>
    <w:rsid w:val="00B22A8D"/>
    <w:rsid w:val="00B22B0F"/>
    <w:rsid w:val="00B22C1D"/>
    <w:rsid w:val="00B22D6A"/>
    <w:rsid w:val="00B230CD"/>
    <w:rsid w:val="00B23EA1"/>
    <w:rsid w:val="00B242EF"/>
    <w:rsid w:val="00B250DF"/>
    <w:rsid w:val="00B25225"/>
    <w:rsid w:val="00B262FB"/>
    <w:rsid w:val="00B2763F"/>
    <w:rsid w:val="00B27AAC"/>
    <w:rsid w:val="00B303D0"/>
    <w:rsid w:val="00B30929"/>
    <w:rsid w:val="00B30E77"/>
    <w:rsid w:val="00B31580"/>
    <w:rsid w:val="00B31C85"/>
    <w:rsid w:val="00B32142"/>
    <w:rsid w:val="00B32495"/>
    <w:rsid w:val="00B3358E"/>
    <w:rsid w:val="00B34C15"/>
    <w:rsid w:val="00B34EE8"/>
    <w:rsid w:val="00B351E8"/>
    <w:rsid w:val="00B3555F"/>
    <w:rsid w:val="00B355B7"/>
    <w:rsid w:val="00B358E5"/>
    <w:rsid w:val="00B35A0D"/>
    <w:rsid w:val="00B35DC8"/>
    <w:rsid w:val="00B3669B"/>
    <w:rsid w:val="00B36A63"/>
    <w:rsid w:val="00B36BC0"/>
    <w:rsid w:val="00B36DCF"/>
    <w:rsid w:val="00B36FE2"/>
    <w:rsid w:val="00B3707B"/>
    <w:rsid w:val="00B372AA"/>
    <w:rsid w:val="00B37374"/>
    <w:rsid w:val="00B37954"/>
    <w:rsid w:val="00B40445"/>
    <w:rsid w:val="00B40FB3"/>
    <w:rsid w:val="00B40FEE"/>
    <w:rsid w:val="00B411C2"/>
    <w:rsid w:val="00B41888"/>
    <w:rsid w:val="00B41941"/>
    <w:rsid w:val="00B42FB1"/>
    <w:rsid w:val="00B43040"/>
    <w:rsid w:val="00B44C47"/>
    <w:rsid w:val="00B44D30"/>
    <w:rsid w:val="00B45A52"/>
    <w:rsid w:val="00B45B99"/>
    <w:rsid w:val="00B46175"/>
    <w:rsid w:val="00B4741D"/>
    <w:rsid w:val="00B476F6"/>
    <w:rsid w:val="00B47B94"/>
    <w:rsid w:val="00B47F0C"/>
    <w:rsid w:val="00B50370"/>
    <w:rsid w:val="00B50372"/>
    <w:rsid w:val="00B511B7"/>
    <w:rsid w:val="00B53024"/>
    <w:rsid w:val="00B53505"/>
    <w:rsid w:val="00B535F2"/>
    <w:rsid w:val="00B53780"/>
    <w:rsid w:val="00B5397C"/>
    <w:rsid w:val="00B54284"/>
    <w:rsid w:val="00B566A8"/>
    <w:rsid w:val="00B573A3"/>
    <w:rsid w:val="00B57D4B"/>
    <w:rsid w:val="00B60C30"/>
    <w:rsid w:val="00B6124F"/>
    <w:rsid w:val="00B617BD"/>
    <w:rsid w:val="00B61C56"/>
    <w:rsid w:val="00B6238C"/>
    <w:rsid w:val="00B627AA"/>
    <w:rsid w:val="00B62DBB"/>
    <w:rsid w:val="00B63F01"/>
    <w:rsid w:val="00B63FE9"/>
    <w:rsid w:val="00B6408D"/>
    <w:rsid w:val="00B65E98"/>
    <w:rsid w:val="00B660CE"/>
    <w:rsid w:val="00B660D0"/>
    <w:rsid w:val="00B66221"/>
    <w:rsid w:val="00B662F7"/>
    <w:rsid w:val="00B664C7"/>
    <w:rsid w:val="00B66A37"/>
    <w:rsid w:val="00B66A3A"/>
    <w:rsid w:val="00B66BBC"/>
    <w:rsid w:val="00B67075"/>
    <w:rsid w:val="00B67269"/>
    <w:rsid w:val="00B674AB"/>
    <w:rsid w:val="00B67936"/>
    <w:rsid w:val="00B731C6"/>
    <w:rsid w:val="00B731F7"/>
    <w:rsid w:val="00B7375B"/>
    <w:rsid w:val="00B739F6"/>
    <w:rsid w:val="00B74FF0"/>
    <w:rsid w:val="00B7549F"/>
    <w:rsid w:val="00B75A51"/>
    <w:rsid w:val="00B75AA6"/>
    <w:rsid w:val="00B75CC6"/>
    <w:rsid w:val="00B75F94"/>
    <w:rsid w:val="00B7624B"/>
    <w:rsid w:val="00B763BD"/>
    <w:rsid w:val="00B76D2B"/>
    <w:rsid w:val="00B77241"/>
    <w:rsid w:val="00B77C2F"/>
    <w:rsid w:val="00B80337"/>
    <w:rsid w:val="00B80A10"/>
    <w:rsid w:val="00B81A23"/>
    <w:rsid w:val="00B81A6C"/>
    <w:rsid w:val="00B81DC5"/>
    <w:rsid w:val="00B824D5"/>
    <w:rsid w:val="00B83759"/>
    <w:rsid w:val="00B84893"/>
    <w:rsid w:val="00B85A20"/>
    <w:rsid w:val="00B85DE5"/>
    <w:rsid w:val="00B860D6"/>
    <w:rsid w:val="00B8611F"/>
    <w:rsid w:val="00B86776"/>
    <w:rsid w:val="00B86F75"/>
    <w:rsid w:val="00B87C21"/>
    <w:rsid w:val="00B90161"/>
    <w:rsid w:val="00B909F3"/>
    <w:rsid w:val="00B90F73"/>
    <w:rsid w:val="00B920AE"/>
    <w:rsid w:val="00B92CA6"/>
    <w:rsid w:val="00B92E86"/>
    <w:rsid w:val="00B936BF"/>
    <w:rsid w:val="00B93768"/>
    <w:rsid w:val="00B93B59"/>
    <w:rsid w:val="00B93B97"/>
    <w:rsid w:val="00B93E1F"/>
    <w:rsid w:val="00B9406A"/>
    <w:rsid w:val="00B94767"/>
    <w:rsid w:val="00B94890"/>
    <w:rsid w:val="00B94A35"/>
    <w:rsid w:val="00B95641"/>
    <w:rsid w:val="00B9589D"/>
    <w:rsid w:val="00B95BAD"/>
    <w:rsid w:val="00B95CDE"/>
    <w:rsid w:val="00B960A1"/>
    <w:rsid w:val="00B963D2"/>
    <w:rsid w:val="00B96A15"/>
    <w:rsid w:val="00B972E4"/>
    <w:rsid w:val="00B977C7"/>
    <w:rsid w:val="00B97F5A"/>
    <w:rsid w:val="00BA02D4"/>
    <w:rsid w:val="00BA0480"/>
    <w:rsid w:val="00BA07F7"/>
    <w:rsid w:val="00BA0DB2"/>
    <w:rsid w:val="00BA2280"/>
    <w:rsid w:val="00BA2599"/>
    <w:rsid w:val="00BA29BB"/>
    <w:rsid w:val="00BA2A08"/>
    <w:rsid w:val="00BA2CE8"/>
    <w:rsid w:val="00BA2E01"/>
    <w:rsid w:val="00BA3798"/>
    <w:rsid w:val="00BA3FB1"/>
    <w:rsid w:val="00BA40C8"/>
    <w:rsid w:val="00BA4775"/>
    <w:rsid w:val="00BA4E83"/>
    <w:rsid w:val="00BA52FF"/>
    <w:rsid w:val="00BA534C"/>
    <w:rsid w:val="00BA557F"/>
    <w:rsid w:val="00BA56D2"/>
    <w:rsid w:val="00BA5866"/>
    <w:rsid w:val="00BA5E73"/>
    <w:rsid w:val="00BA5F45"/>
    <w:rsid w:val="00BA71EF"/>
    <w:rsid w:val="00BA75EB"/>
    <w:rsid w:val="00BA76E0"/>
    <w:rsid w:val="00BB0264"/>
    <w:rsid w:val="00BB0EDB"/>
    <w:rsid w:val="00BB103A"/>
    <w:rsid w:val="00BB10CC"/>
    <w:rsid w:val="00BB1814"/>
    <w:rsid w:val="00BB1855"/>
    <w:rsid w:val="00BB225E"/>
    <w:rsid w:val="00BB2747"/>
    <w:rsid w:val="00BB2A25"/>
    <w:rsid w:val="00BB3E68"/>
    <w:rsid w:val="00BB510A"/>
    <w:rsid w:val="00BB51E9"/>
    <w:rsid w:val="00BB5A1A"/>
    <w:rsid w:val="00BB5FA0"/>
    <w:rsid w:val="00BB6AE6"/>
    <w:rsid w:val="00BB6C1C"/>
    <w:rsid w:val="00BB7D37"/>
    <w:rsid w:val="00BC04F5"/>
    <w:rsid w:val="00BC06E2"/>
    <w:rsid w:val="00BC0D35"/>
    <w:rsid w:val="00BC0F2A"/>
    <w:rsid w:val="00BC0FC5"/>
    <w:rsid w:val="00BC0FDC"/>
    <w:rsid w:val="00BC139A"/>
    <w:rsid w:val="00BC201E"/>
    <w:rsid w:val="00BC208B"/>
    <w:rsid w:val="00BC2510"/>
    <w:rsid w:val="00BC3053"/>
    <w:rsid w:val="00BC3105"/>
    <w:rsid w:val="00BC40AF"/>
    <w:rsid w:val="00BC4D2E"/>
    <w:rsid w:val="00BC4EA9"/>
    <w:rsid w:val="00BC5133"/>
    <w:rsid w:val="00BC52C1"/>
    <w:rsid w:val="00BC5476"/>
    <w:rsid w:val="00BC58A9"/>
    <w:rsid w:val="00BC635C"/>
    <w:rsid w:val="00BC663A"/>
    <w:rsid w:val="00BC663C"/>
    <w:rsid w:val="00BC66C8"/>
    <w:rsid w:val="00BC6C90"/>
    <w:rsid w:val="00BC7572"/>
    <w:rsid w:val="00BD0BE3"/>
    <w:rsid w:val="00BD1697"/>
    <w:rsid w:val="00BD177E"/>
    <w:rsid w:val="00BD1CBA"/>
    <w:rsid w:val="00BD1FA2"/>
    <w:rsid w:val="00BD233C"/>
    <w:rsid w:val="00BD2361"/>
    <w:rsid w:val="00BD2958"/>
    <w:rsid w:val="00BD3D1F"/>
    <w:rsid w:val="00BD3D4C"/>
    <w:rsid w:val="00BD48AC"/>
    <w:rsid w:val="00BD5154"/>
    <w:rsid w:val="00BD5C23"/>
    <w:rsid w:val="00BD5F1A"/>
    <w:rsid w:val="00BD6792"/>
    <w:rsid w:val="00BD6955"/>
    <w:rsid w:val="00BD69A4"/>
    <w:rsid w:val="00BD6D3F"/>
    <w:rsid w:val="00BD6F67"/>
    <w:rsid w:val="00BD6FCE"/>
    <w:rsid w:val="00BD70E4"/>
    <w:rsid w:val="00BE012F"/>
    <w:rsid w:val="00BE1234"/>
    <w:rsid w:val="00BE2FA6"/>
    <w:rsid w:val="00BE333F"/>
    <w:rsid w:val="00BE377F"/>
    <w:rsid w:val="00BE3A36"/>
    <w:rsid w:val="00BE476A"/>
    <w:rsid w:val="00BE496C"/>
    <w:rsid w:val="00BE7406"/>
    <w:rsid w:val="00BE752F"/>
    <w:rsid w:val="00BE7603"/>
    <w:rsid w:val="00BE79B4"/>
    <w:rsid w:val="00BF00A7"/>
    <w:rsid w:val="00BF10A7"/>
    <w:rsid w:val="00BF1478"/>
    <w:rsid w:val="00BF19D3"/>
    <w:rsid w:val="00BF202A"/>
    <w:rsid w:val="00BF2F62"/>
    <w:rsid w:val="00BF3207"/>
    <w:rsid w:val="00BF3279"/>
    <w:rsid w:val="00BF3E03"/>
    <w:rsid w:val="00BF3F1B"/>
    <w:rsid w:val="00BF4122"/>
    <w:rsid w:val="00BF4630"/>
    <w:rsid w:val="00BF4B07"/>
    <w:rsid w:val="00BF74C7"/>
    <w:rsid w:val="00BF7642"/>
    <w:rsid w:val="00BF778F"/>
    <w:rsid w:val="00BF7E80"/>
    <w:rsid w:val="00C003EE"/>
    <w:rsid w:val="00C009DD"/>
    <w:rsid w:val="00C00AAD"/>
    <w:rsid w:val="00C00E23"/>
    <w:rsid w:val="00C00E6E"/>
    <w:rsid w:val="00C0104C"/>
    <w:rsid w:val="00C010CD"/>
    <w:rsid w:val="00C0135A"/>
    <w:rsid w:val="00C0139F"/>
    <w:rsid w:val="00C013D7"/>
    <w:rsid w:val="00C015F1"/>
    <w:rsid w:val="00C01C0D"/>
    <w:rsid w:val="00C01DB7"/>
    <w:rsid w:val="00C01F33"/>
    <w:rsid w:val="00C02878"/>
    <w:rsid w:val="00C02A4C"/>
    <w:rsid w:val="00C02C2E"/>
    <w:rsid w:val="00C02CC6"/>
    <w:rsid w:val="00C034CA"/>
    <w:rsid w:val="00C03A42"/>
    <w:rsid w:val="00C040F7"/>
    <w:rsid w:val="00C04301"/>
    <w:rsid w:val="00C044AB"/>
    <w:rsid w:val="00C04629"/>
    <w:rsid w:val="00C05706"/>
    <w:rsid w:val="00C0669F"/>
    <w:rsid w:val="00C068EE"/>
    <w:rsid w:val="00C07004"/>
    <w:rsid w:val="00C0730D"/>
    <w:rsid w:val="00C07377"/>
    <w:rsid w:val="00C07DFD"/>
    <w:rsid w:val="00C10310"/>
    <w:rsid w:val="00C10478"/>
    <w:rsid w:val="00C12107"/>
    <w:rsid w:val="00C121DE"/>
    <w:rsid w:val="00C1270F"/>
    <w:rsid w:val="00C12F4C"/>
    <w:rsid w:val="00C13201"/>
    <w:rsid w:val="00C13397"/>
    <w:rsid w:val="00C13A47"/>
    <w:rsid w:val="00C147BC"/>
    <w:rsid w:val="00C147C6"/>
    <w:rsid w:val="00C14D4B"/>
    <w:rsid w:val="00C1527D"/>
    <w:rsid w:val="00C15351"/>
    <w:rsid w:val="00C154BB"/>
    <w:rsid w:val="00C16D4B"/>
    <w:rsid w:val="00C1753F"/>
    <w:rsid w:val="00C200FC"/>
    <w:rsid w:val="00C20115"/>
    <w:rsid w:val="00C20280"/>
    <w:rsid w:val="00C21473"/>
    <w:rsid w:val="00C2148F"/>
    <w:rsid w:val="00C2187E"/>
    <w:rsid w:val="00C21A33"/>
    <w:rsid w:val="00C22042"/>
    <w:rsid w:val="00C22B6F"/>
    <w:rsid w:val="00C23150"/>
    <w:rsid w:val="00C23B45"/>
    <w:rsid w:val="00C24555"/>
    <w:rsid w:val="00C24918"/>
    <w:rsid w:val="00C25262"/>
    <w:rsid w:val="00C261B3"/>
    <w:rsid w:val="00C2644D"/>
    <w:rsid w:val="00C267B3"/>
    <w:rsid w:val="00C2717F"/>
    <w:rsid w:val="00C279B5"/>
    <w:rsid w:val="00C279CC"/>
    <w:rsid w:val="00C27C45"/>
    <w:rsid w:val="00C30012"/>
    <w:rsid w:val="00C302F9"/>
    <w:rsid w:val="00C3069D"/>
    <w:rsid w:val="00C30A69"/>
    <w:rsid w:val="00C318D2"/>
    <w:rsid w:val="00C31B6F"/>
    <w:rsid w:val="00C32728"/>
    <w:rsid w:val="00C32CE9"/>
    <w:rsid w:val="00C33106"/>
    <w:rsid w:val="00C33332"/>
    <w:rsid w:val="00C34231"/>
    <w:rsid w:val="00C34AA5"/>
    <w:rsid w:val="00C353B7"/>
    <w:rsid w:val="00C35F97"/>
    <w:rsid w:val="00C36ACF"/>
    <w:rsid w:val="00C37057"/>
    <w:rsid w:val="00C3719D"/>
    <w:rsid w:val="00C377B3"/>
    <w:rsid w:val="00C4061C"/>
    <w:rsid w:val="00C411ED"/>
    <w:rsid w:val="00C42384"/>
    <w:rsid w:val="00C428EB"/>
    <w:rsid w:val="00C42B8B"/>
    <w:rsid w:val="00C42ED1"/>
    <w:rsid w:val="00C431BE"/>
    <w:rsid w:val="00C43452"/>
    <w:rsid w:val="00C437AE"/>
    <w:rsid w:val="00C43C6C"/>
    <w:rsid w:val="00C44396"/>
    <w:rsid w:val="00C449ED"/>
    <w:rsid w:val="00C44AC7"/>
    <w:rsid w:val="00C45474"/>
    <w:rsid w:val="00C45AC9"/>
    <w:rsid w:val="00C45C46"/>
    <w:rsid w:val="00C45C72"/>
    <w:rsid w:val="00C46742"/>
    <w:rsid w:val="00C46E59"/>
    <w:rsid w:val="00C47409"/>
    <w:rsid w:val="00C47DF7"/>
    <w:rsid w:val="00C5015D"/>
    <w:rsid w:val="00C5026C"/>
    <w:rsid w:val="00C50964"/>
    <w:rsid w:val="00C511BA"/>
    <w:rsid w:val="00C51EFF"/>
    <w:rsid w:val="00C521CA"/>
    <w:rsid w:val="00C5225C"/>
    <w:rsid w:val="00C52936"/>
    <w:rsid w:val="00C541D4"/>
    <w:rsid w:val="00C54261"/>
    <w:rsid w:val="00C542F7"/>
    <w:rsid w:val="00C54995"/>
    <w:rsid w:val="00C54D41"/>
    <w:rsid w:val="00C5568E"/>
    <w:rsid w:val="00C55AC9"/>
    <w:rsid w:val="00C55B7D"/>
    <w:rsid w:val="00C56361"/>
    <w:rsid w:val="00C563AC"/>
    <w:rsid w:val="00C568E7"/>
    <w:rsid w:val="00C57745"/>
    <w:rsid w:val="00C6036B"/>
    <w:rsid w:val="00C60783"/>
    <w:rsid w:val="00C6084A"/>
    <w:rsid w:val="00C61991"/>
    <w:rsid w:val="00C625B3"/>
    <w:rsid w:val="00C62679"/>
    <w:rsid w:val="00C627BF"/>
    <w:rsid w:val="00C636F7"/>
    <w:rsid w:val="00C63BC9"/>
    <w:rsid w:val="00C64672"/>
    <w:rsid w:val="00C6485D"/>
    <w:rsid w:val="00C65B5B"/>
    <w:rsid w:val="00C65C43"/>
    <w:rsid w:val="00C6601A"/>
    <w:rsid w:val="00C66218"/>
    <w:rsid w:val="00C6691F"/>
    <w:rsid w:val="00C67172"/>
    <w:rsid w:val="00C70697"/>
    <w:rsid w:val="00C70A24"/>
    <w:rsid w:val="00C70F9F"/>
    <w:rsid w:val="00C711A1"/>
    <w:rsid w:val="00C7132E"/>
    <w:rsid w:val="00C71945"/>
    <w:rsid w:val="00C71D6C"/>
    <w:rsid w:val="00C72BA8"/>
    <w:rsid w:val="00C72D58"/>
    <w:rsid w:val="00C72EF4"/>
    <w:rsid w:val="00C733BC"/>
    <w:rsid w:val="00C73AD4"/>
    <w:rsid w:val="00C74044"/>
    <w:rsid w:val="00C75153"/>
    <w:rsid w:val="00C75C62"/>
    <w:rsid w:val="00C75D2F"/>
    <w:rsid w:val="00C75F57"/>
    <w:rsid w:val="00C760B1"/>
    <w:rsid w:val="00C76250"/>
    <w:rsid w:val="00C767BE"/>
    <w:rsid w:val="00C76E3C"/>
    <w:rsid w:val="00C77B65"/>
    <w:rsid w:val="00C80019"/>
    <w:rsid w:val="00C80FB0"/>
    <w:rsid w:val="00C81359"/>
    <w:rsid w:val="00C81514"/>
    <w:rsid w:val="00C81568"/>
    <w:rsid w:val="00C8191B"/>
    <w:rsid w:val="00C81E37"/>
    <w:rsid w:val="00C8211B"/>
    <w:rsid w:val="00C83500"/>
    <w:rsid w:val="00C8358B"/>
    <w:rsid w:val="00C83FFF"/>
    <w:rsid w:val="00C84706"/>
    <w:rsid w:val="00C8475E"/>
    <w:rsid w:val="00C84D2A"/>
    <w:rsid w:val="00C8539B"/>
    <w:rsid w:val="00C8562D"/>
    <w:rsid w:val="00C85989"/>
    <w:rsid w:val="00C86257"/>
    <w:rsid w:val="00C86747"/>
    <w:rsid w:val="00C867E1"/>
    <w:rsid w:val="00C87096"/>
    <w:rsid w:val="00C87281"/>
    <w:rsid w:val="00C87553"/>
    <w:rsid w:val="00C878C1"/>
    <w:rsid w:val="00C9027A"/>
    <w:rsid w:val="00C9068E"/>
    <w:rsid w:val="00C90720"/>
    <w:rsid w:val="00C90771"/>
    <w:rsid w:val="00C90C5A"/>
    <w:rsid w:val="00C90E78"/>
    <w:rsid w:val="00C90F6D"/>
    <w:rsid w:val="00C91022"/>
    <w:rsid w:val="00C91BE9"/>
    <w:rsid w:val="00C928DA"/>
    <w:rsid w:val="00C92AEA"/>
    <w:rsid w:val="00C92DA4"/>
    <w:rsid w:val="00C93AD1"/>
    <w:rsid w:val="00C93C4B"/>
    <w:rsid w:val="00C941F5"/>
    <w:rsid w:val="00C944AB"/>
    <w:rsid w:val="00C94C0B"/>
    <w:rsid w:val="00C951CD"/>
    <w:rsid w:val="00C95785"/>
    <w:rsid w:val="00C95812"/>
    <w:rsid w:val="00C95B40"/>
    <w:rsid w:val="00C95CE5"/>
    <w:rsid w:val="00C95E9A"/>
    <w:rsid w:val="00C9626E"/>
    <w:rsid w:val="00C969FF"/>
    <w:rsid w:val="00CA099E"/>
    <w:rsid w:val="00CA1068"/>
    <w:rsid w:val="00CA16B3"/>
    <w:rsid w:val="00CA1ED8"/>
    <w:rsid w:val="00CA20F1"/>
    <w:rsid w:val="00CA2417"/>
    <w:rsid w:val="00CA2C55"/>
    <w:rsid w:val="00CA357D"/>
    <w:rsid w:val="00CA39E9"/>
    <w:rsid w:val="00CA3B05"/>
    <w:rsid w:val="00CA3BCA"/>
    <w:rsid w:val="00CA404C"/>
    <w:rsid w:val="00CA4489"/>
    <w:rsid w:val="00CA545E"/>
    <w:rsid w:val="00CA6AD3"/>
    <w:rsid w:val="00CA6BF9"/>
    <w:rsid w:val="00CA71D4"/>
    <w:rsid w:val="00CA7951"/>
    <w:rsid w:val="00CA7F5C"/>
    <w:rsid w:val="00CB060B"/>
    <w:rsid w:val="00CB0819"/>
    <w:rsid w:val="00CB0B62"/>
    <w:rsid w:val="00CB101D"/>
    <w:rsid w:val="00CB14E0"/>
    <w:rsid w:val="00CB1E8D"/>
    <w:rsid w:val="00CB1F63"/>
    <w:rsid w:val="00CB2219"/>
    <w:rsid w:val="00CB2BE2"/>
    <w:rsid w:val="00CB34FB"/>
    <w:rsid w:val="00CB3AC3"/>
    <w:rsid w:val="00CB5D2A"/>
    <w:rsid w:val="00CB68F1"/>
    <w:rsid w:val="00CB703E"/>
    <w:rsid w:val="00CB7170"/>
    <w:rsid w:val="00CB7CCC"/>
    <w:rsid w:val="00CB7E9A"/>
    <w:rsid w:val="00CC0014"/>
    <w:rsid w:val="00CC00E5"/>
    <w:rsid w:val="00CC040E"/>
    <w:rsid w:val="00CC111F"/>
    <w:rsid w:val="00CC1C13"/>
    <w:rsid w:val="00CC1E48"/>
    <w:rsid w:val="00CC2011"/>
    <w:rsid w:val="00CC2F62"/>
    <w:rsid w:val="00CC33D5"/>
    <w:rsid w:val="00CC3744"/>
    <w:rsid w:val="00CC38D2"/>
    <w:rsid w:val="00CC3D80"/>
    <w:rsid w:val="00CC3EA0"/>
    <w:rsid w:val="00CC48FC"/>
    <w:rsid w:val="00CC4FCB"/>
    <w:rsid w:val="00CC55B3"/>
    <w:rsid w:val="00CC6BC4"/>
    <w:rsid w:val="00CC6DBD"/>
    <w:rsid w:val="00CC7073"/>
    <w:rsid w:val="00CC75D0"/>
    <w:rsid w:val="00CC7B45"/>
    <w:rsid w:val="00CD0D9B"/>
    <w:rsid w:val="00CD1188"/>
    <w:rsid w:val="00CD133B"/>
    <w:rsid w:val="00CD1648"/>
    <w:rsid w:val="00CD23E2"/>
    <w:rsid w:val="00CD285A"/>
    <w:rsid w:val="00CD293A"/>
    <w:rsid w:val="00CD2ED1"/>
    <w:rsid w:val="00CD337B"/>
    <w:rsid w:val="00CD34A9"/>
    <w:rsid w:val="00CD3529"/>
    <w:rsid w:val="00CD416A"/>
    <w:rsid w:val="00CD4767"/>
    <w:rsid w:val="00CD4AFB"/>
    <w:rsid w:val="00CD4D42"/>
    <w:rsid w:val="00CD63CB"/>
    <w:rsid w:val="00CD6CE2"/>
    <w:rsid w:val="00CD6CFA"/>
    <w:rsid w:val="00CD6EBC"/>
    <w:rsid w:val="00CD6F0D"/>
    <w:rsid w:val="00CD79F4"/>
    <w:rsid w:val="00CD7E5A"/>
    <w:rsid w:val="00CE0424"/>
    <w:rsid w:val="00CE04F5"/>
    <w:rsid w:val="00CE106E"/>
    <w:rsid w:val="00CE1514"/>
    <w:rsid w:val="00CE1FFB"/>
    <w:rsid w:val="00CE2271"/>
    <w:rsid w:val="00CE2DD9"/>
    <w:rsid w:val="00CE3564"/>
    <w:rsid w:val="00CE3E35"/>
    <w:rsid w:val="00CE3FE4"/>
    <w:rsid w:val="00CE4932"/>
    <w:rsid w:val="00CE54DE"/>
    <w:rsid w:val="00CE55E5"/>
    <w:rsid w:val="00CE5A3B"/>
    <w:rsid w:val="00CE60BB"/>
    <w:rsid w:val="00CE6770"/>
    <w:rsid w:val="00CE7403"/>
    <w:rsid w:val="00CE7561"/>
    <w:rsid w:val="00CE75D1"/>
    <w:rsid w:val="00CE7B1C"/>
    <w:rsid w:val="00CE7DC7"/>
    <w:rsid w:val="00CF0756"/>
    <w:rsid w:val="00CF089F"/>
    <w:rsid w:val="00CF0907"/>
    <w:rsid w:val="00CF1354"/>
    <w:rsid w:val="00CF1C5B"/>
    <w:rsid w:val="00CF1E82"/>
    <w:rsid w:val="00CF1E95"/>
    <w:rsid w:val="00CF254B"/>
    <w:rsid w:val="00CF25CE"/>
    <w:rsid w:val="00CF27A3"/>
    <w:rsid w:val="00CF2936"/>
    <w:rsid w:val="00CF2B38"/>
    <w:rsid w:val="00CF3B1F"/>
    <w:rsid w:val="00CF3BF6"/>
    <w:rsid w:val="00CF3FA3"/>
    <w:rsid w:val="00CF412D"/>
    <w:rsid w:val="00CF43A6"/>
    <w:rsid w:val="00CF4520"/>
    <w:rsid w:val="00CF4D7B"/>
    <w:rsid w:val="00CF5496"/>
    <w:rsid w:val="00CF57C8"/>
    <w:rsid w:val="00CF625B"/>
    <w:rsid w:val="00CF687E"/>
    <w:rsid w:val="00CF6F32"/>
    <w:rsid w:val="00CF6FED"/>
    <w:rsid w:val="00D002A1"/>
    <w:rsid w:val="00D00C0D"/>
    <w:rsid w:val="00D0158A"/>
    <w:rsid w:val="00D023CE"/>
    <w:rsid w:val="00D02448"/>
    <w:rsid w:val="00D02819"/>
    <w:rsid w:val="00D02C2F"/>
    <w:rsid w:val="00D03275"/>
    <w:rsid w:val="00D0349B"/>
    <w:rsid w:val="00D036AA"/>
    <w:rsid w:val="00D03EBB"/>
    <w:rsid w:val="00D04417"/>
    <w:rsid w:val="00D044D1"/>
    <w:rsid w:val="00D04D1F"/>
    <w:rsid w:val="00D05086"/>
    <w:rsid w:val="00D0587E"/>
    <w:rsid w:val="00D0629A"/>
    <w:rsid w:val="00D065D4"/>
    <w:rsid w:val="00D06DE0"/>
    <w:rsid w:val="00D0763E"/>
    <w:rsid w:val="00D07D70"/>
    <w:rsid w:val="00D07DC5"/>
    <w:rsid w:val="00D1021D"/>
    <w:rsid w:val="00D10249"/>
    <w:rsid w:val="00D115C3"/>
    <w:rsid w:val="00D115EC"/>
    <w:rsid w:val="00D11897"/>
    <w:rsid w:val="00D1292C"/>
    <w:rsid w:val="00D12D8F"/>
    <w:rsid w:val="00D13135"/>
    <w:rsid w:val="00D1374F"/>
    <w:rsid w:val="00D13E4E"/>
    <w:rsid w:val="00D14300"/>
    <w:rsid w:val="00D1465F"/>
    <w:rsid w:val="00D147A4"/>
    <w:rsid w:val="00D1517D"/>
    <w:rsid w:val="00D152F0"/>
    <w:rsid w:val="00D15624"/>
    <w:rsid w:val="00D15D48"/>
    <w:rsid w:val="00D16208"/>
    <w:rsid w:val="00D16346"/>
    <w:rsid w:val="00D16E36"/>
    <w:rsid w:val="00D16F44"/>
    <w:rsid w:val="00D20310"/>
    <w:rsid w:val="00D210BA"/>
    <w:rsid w:val="00D22558"/>
    <w:rsid w:val="00D236CF"/>
    <w:rsid w:val="00D239A7"/>
    <w:rsid w:val="00D23F47"/>
    <w:rsid w:val="00D24744"/>
    <w:rsid w:val="00D24E48"/>
    <w:rsid w:val="00D24ED2"/>
    <w:rsid w:val="00D25097"/>
    <w:rsid w:val="00D26DAF"/>
    <w:rsid w:val="00D30090"/>
    <w:rsid w:val="00D3192C"/>
    <w:rsid w:val="00D3220F"/>
    <w:rsid w:val="00D32624"/>
    <w:rsid w:val="00D326D4"/>
    <w:rsid w:val="00D328C2"/>
    <w:rsid w:val="00D32C12"/>
    <w:rsid w:val="00D33FBD"/>
    <w:rsid w:val="00D34252"/>
    <w:rsid w:val="00D35494"/>
    <w:rsid w:val="00D3557D"/>
    <w:rsid w:val="00D35B0A"/>
    <w:rsid w:val="00D36E71"/>
    <w:rsid w:val="00D37141"/>
    <w:rsid w:val="00D37D87"/>
    <w:rsid w:val="00D4055F"/>
    <w:rsid w:val="00D40B33"/>
    <w:rsid w:val="00D40C22"/>
    <w:rsid w:val="00D41328"/>
    <w:rsid w:val="00D42AAD"/>
    <w:rsid w:val="00D4318F"/>
    <w:rsid w:val="00D43602"/>
    <w:rsid w:val="00D438BF"/>
    <w:rsid w:val="00D440F8"/>
    <w:rsid w:val="00D44806"/>
    <w:rsid w:val="00D4525A"/>
    <w:rsid w:val="00D453F0"/>
    <w:rsid w:val="00D4587A"/>
    <w:rsid w:val="00D47287"/>
    <w:rsid w:val="00D473A0"/>
    <w:rsid w:val="00D475D9"/>
    <w:rsid w:val="00D479DA"/>
    <w:rsid w:val="00D47E13"/>
    <w:rsid w:val="00D508B3"/>
    <w:rsid w:val="00D50A39"/>
    <w:rsid w:val="00D50D5A"/>
    <w:rsid w:val="00D51112"/>
    <w:rsid w:val="00D51ADB"/>
    <w:rsid w:val="00D52A25"/>
    <w:rsid w:val="00D532F9"/>
    <w:rsid w:val="00D53B00"/>
    <w:rsid w:val="00D540F9"/>
    <w:rsid w:val="00D5443A"/>
    <w:rsid w:val="00D546FF"/>
    <w:rsid w:val="00D557DB"/>
    <w:rsid w:val="00D55AD5"/>
    <w:rsid w:val="00D569DB"/>
    <w:rsid w:val="00D56F38"/>
    <w:rsid w:val="00D576CA"/>
    <w:rsid w:val="00D5771D"/>
    <w:rsid w:val="00D606CF"/>
    <w:rsid w:val="00D6083E"/>
    <w:rsid w:val="00D6156D"/>
    <w:rsid w:val="00D61AF5"/>
    <w:rsid w:val="00D61DEB"/>
    <w:rsid w:val="00D61E66"/>
    <w:rsid w:val="00D629CD"/>
    <w:rsid w:val="00D62A96"/>
    <w:rsid w:val="00D62B2D"/>
    <w:rsid w:val="00D62C84"/>
    <w:rsid w:val="00D63D4A"/>
    <w:rsid w:val="00D64365"/>
    <w:rsid w:val="00D647F6"/>
    <w:rsid w:val="00D652B5"/>
    <w:rsid w:val="00D65DC0"/>
    <w:rsid w:val="00D66155"/>
    <w:rsid w:val="00D66B75"/>
    <w:rsid w:val="00D7008E"/>
    <w:rsid w:val="00D7071E"/>
    <w:rsid w:val="00D708B0"/>
    <w:rsid w:val="00D70F45"/>
    <w:rsid w:val="00D7123A"/>
    <w:rsid w:val="00D7228B"/>
    <w:rsid w:val="00D72343"/>
    <w:rsid w:val="00D72485"/>
    <w:rsid w:val="00D730DF"/>
    <w:rsid w:val="00D73A19"/>
    <w:rsid w:val="00D74B21"/>
    <w:rsid w:val="00D74C9C"/>
    <w:rsid w:val="00D753D8"/>
    <w:rsid w:val="00D75BFA"/>
    <w:rsid w:val="00D75DE5"/>
    <w:rsid w:val="00D76232"/>
    <w:rsid w:val="00D76D0A"/>
    <w:rsid w:val="00D7704D"/>
    <w:rsid w:val="00D77344"/>
    <w:rsid w:val="00D77345"/>
    <w:rsid w:val="00D77621"/>
    <w:rsid w:val="00D77B1D"/>
    <w:rsid w:val="00D77E32"/>
    <w:rsid w:val="00D8021F"/>
    <w:rsid w:val="00D80383"/>
    <w:rsid w:val="00D80520"/>
    <w:rsid w:val="00D807BC"/>
    <w:rsid w:val="00D80BC8"/>
    <w:rsid w:val="00D82234"/>
    <w:rsid w:val="00D823C6"/>
    <w:rsid w:val="00D826B2"/>
    <w:rsid w:val="00D8372F"/>
    <w:rsid w:val="00D840D0"/>
    <w:rsid w:val="00D8415D"/>
    <w:rsid w:val="00D84C55"/>
    <w:rsid w:val="00D8525E"/>
    <w:rsid w:val="00D85F5A"/>
    <w:rsid w:val="00D8683C"/>
    <w:rsid w:val="00D86965"/>
    <w:rsid w:val="00D86B24"/>
    <w:rsid w:val="00D86CA3"/>
    <w:rsid w:val="00D86EFF"/>
    <w:rsid w:val="00D87031"/>
    <w:rsid w:val="00D871CE"/>
    <w:rsid w:val="00D9065F"/>
    <w:rsid w:val="00D9196D"/>
    <w:rsid w:val="00D927D5"/>
    <w:rsid w:val="00D92982"/>
    <w:rsid w:val="00D92F25"/>
    <w:rsid w:val="00D943D4"/>
    <w:rsid w:val="00D94F2A"/>
    <w:rsid w:val="00D94F2C"/>
    <w:rsid w:val="00D955E5"/>
    <w:rsid w:val="00D9567B"/>
    <w:rsid w:val="00D959F7"/>
    <w:rsid w:val="00D96C5B"/>
    <w:rsid w:val="00D97918"/>
    <w:rsid w:val="00D97D44"/>
    <w:rsid w:val="00D97DD1"/>
    <w:rsid w:val="00D97DEE"/>
    <w:rsid w:val="00DA0073"/>
    <w:rsid w:val="00DA04A5"/>
    <w:rsid w:val="00DA064A"/>
    <w:rsid w:val="00DA0CF1"/>
    <w:rsid w:val="00DA1092"/>
    <w:rsid w:val="00DA13E2"/>
    <w:rsid w:val="00DA1741"/>
    <w:rsid w:val="00DA1DB5"/>
    <w:rsid w:val="00DA20AC"/>
    <w:rsid w:val="00DA28B9"/>
    <w:rsid w:val="00DA305E"/>
    <w:rsid w:val="00DA3CBE"/>
    <w:rsid w:val="00DA3F05"/>
    <w:rsid w:val="00DA434F"/>
    <w:rsid w:val="00DA4510"/>
    <w:rsid w:val="00DA5417"/>
    <w:rsid w:val="00DA55A5"/>
    <w:rsid w:val="00DA56E8"/>
    <w:rsid w:val="00DA57F2"/>
    <w:rsid w:val="00DA5987"/>
    <w:rsid w:val="00DA6018"/>
    <w:rsid w:val="00DA76F7"/>
    <w:rsid w:val="00DA7A8B"/>
    <w:rsid w:val="00DA7F4D"/>
    <w:rsid w:val="00DB043E"/>
    <w:rsid w:val="00DB0484"/>
    <w:rsid w:val="00DB0A9F"/>
    <w:rsid w:val="00DB1039"/>
    <w:rsid w:val="00DB1993"/>
    <w:rsid w:val="00DB2217"/>
    <w:rsid w:val="00DB26E8"/>
    <w:rsid w:val="00DB29BE"/>
    <w:rsid w:val="00DB2FFF"/>
    <w:rsid w:val="00DB36B9"/>
    <w:rsid w:val="00DB377D"/>
    <w:rsid w:val="00DB390C"/>
    <w:rsid w:val="00DB3ACC"/>
    <w:rsid w:val="00DB3BF2"/>
    <w:rsid w:val="00DB4670"/>
    <w:rsid w:val="00DB545C"/>
    <w:rsid w:val="00DB56C9"/>
    <w:rsid w:val="00DB5726"/>
    <w:rsid w:val="00DB5A62"/>
    <w:rsid w:val="00DB5C52"/>
    <w:rsid w:val="00DB60A7"/>
    <w:rsid w:val="00DB62FA"/>
    <w:rsid w:val="00DB692D"/>
    <w:rsid w:val="00DB6C18"/>
    <w:rsid w:val="00DB6CCE"/>
    <w:rsid w:val="00DB6EDB"/>
    <w:rsid w:val="00DC0199"/>
    <w:rsid w:val="00DC01C4"/>
    <w:rsid w:val="00DC0949"/>
    <w:rsid w:val="00DC1072"/>
    <w:rsid w:val="00DC198A"/>
    <w:rsid w:val="00DC1EB0"/>
    <w:rsid w:val="00DC2825"/>
    <w:rsid w:val="00DC2D36"/>
    <w:rsid w:val="00DC2F93"/>
    <w:rsid w:val="00DC32C1"/>
    <w:rsid w:val="00DC3322"/>
    <w:rsid w:val="00DC3A5F"/>
    <w:rsid w:val="00DC43B9"/>
    <w:rsid w:val="00DC45C8"/>
    <w:rsid w:val="00DC4DA3"/>
    <w:rsid w:val="00DC53EF"/>
    <w:rsid w:val="00DC58F7"/>
    <w:rsid w:val="00DC5907"/>
    <w:rsid w:val="00DC5AB2"/>
    <w:rsid w:val="00DC6030"/>
    <w:rsid w:val="00DC683E"/>
    <w:rsid w:val="00DD12D8"/>
    <w:rsid w:val="00DD13BC"/>
    <w:rsid w:val="00DD2833"/>
    <w:rsid w:val="00DD2A4A"/>
    <w:rsid w:val="00DD3495"/>
    <w:rsid w:val="00DD3705"/>
    <w:rsid w:val="00DD3C34"/>
    <w:rsid w:val="00DD3C90"/>
    <w:rsid w:val="00DD43BC"/>
    <w:rsid w:val="00DD4B72"/>
    <w:rsid w:val="00DD5A8C"/>
    <w:rsid w:val="00DD5C0E"/>
    <w:rsid w:val="00DD622C"/>
    <w:rsid w:val="00DD699C"/>
    <w:rsid w:val="00DD736D"/>
    <w:rsid w:val="00DD73B6"/>
    <w:rsid w:val="00DD79B0"/>
    <w:rsid w:val="00DE02E4"/>
    <w:rsid w:val="00DE0831"/>
    <w:rsid w:val="00DE0922"/>
    <w:rsid w:val="00DE09CA"/>
    <w:rsid w:val="00DE1697"/>
    <w:rsid w:val="00DE1890"/>
    <w:rsid w:val="00DE23C4"/>
    <w:rsid w:val="00DE2B61"/>
    <w:rsid w:val="00DE31B3"/>
    <w:rsid w:val="00DE331F"/>
    <w:rsid w:val="00DE3BD4"/>
    <w:rsid w:val="00DE419F"/>
    <w:rsid w:val="00DE459D"/>
    <w:rsid w:val="00DE4678"/>
    <w:rsid w:val="00DE4B8C"/>
    <w:rsid w:val="00DE5608"/>
    <w:rsid w:val="00DE58D0"/>
    <w:rsid w:val="00DE5E60"/>
    <w:rsid w:val="00DE654F"/>
    <w:rsid w:val="00DE667F"/>
    <w:rsid w:val="00DE6F2D"/>
    <w:rsid w:val="00DE75FA"/>
    <w:rsid w:val="00DE767F"/>
    <w:rsid w:val="00DE778B"/>
    <w:rsid w:val="00DF08AD"/>
    <w:rsid w:val="00DF0B6E"/>
    <w:rsid w:val="00DF14DF"/>
    <w:rsid w:val="00DF15E0"/>
    <w:rsid w:val="00DF19FB"/>
    <w:rsid w:val="00DF1C28"/>
    <w:rsid w:val="00DF1CA0"/>
    <w:rsid w:val="00DF230B"/>
    <w:rsid w:val="00DF37A0"/>
    <w:rsid w:val="00DF3DD0"/>
    <w:rsid w:val="00DF4059"/>
    <w:rsid w:val="00DF413D"/>
    <w:rsid w:val="00DF4DAB"/>
    <w:rsid w:val="00DF51BC"/>
    <w:rsid w:val="00DF5F4E"/>
    <w:rsid w:val="00DF6609"/>
    <w:rsid w:val="00DF6BA0"/>
    <w:rsid w:val="00E009AE"/>
    <w:rsid w:val="00E016EB"/>
    <w:rsid w:val="00E019E3"/>
    <w:rsid w:val="00E01D93"/>
    <w:rsid w:val="00E02154"/>
    <w:rsid w:val="00E02EBC"/>
    <w:rsid w:val="00E033DB"/>
    <w:rsid w:val="00E037E4"/>
    <w:rsid w:val="00E043F2"/>
    <w:rsid w:val="00E052DA"/>
    <w:rsid w:val="00E05314"/>
    <w:rsid w:val="00E0596A"/>
    <w:rsid w:val="00E0796C"/>
    <w:rsid w:val="00E07A26"/>
    <w:rsid w:val="00E10B11"/>
    <w:rsid w:val="00E10EA0"/>
    <w:rsid w:val="00E110E7"/>
    <w:rsid w:val="00E11914"/>
    <w:rsid w:val="00E11A4D"/>
    <w:rsid w:val="00E11B20"/>
    <w:rsid w:val="00E12ACD"/>
    <w:rsid w:val="00E12CFF"/>
    <w:rsid w:val="00E13146"/>
    <w:rsid w:val="00E13DD4"/>
    <w:rsid w:val="00E13F0F"/>
    <w:rsid w:val="00E1425C"/>
    <w:rsid w:val="00E143BD"/>
    <w:rsid w:val="00E14B97"/>
    <w:rsid w:val="00E15B62"/>
    <w:rsid w:val="00E1674A"/>
    <w:rsid w:val="00E1677B"/>
    <w:rsid w:val="00E16DB5"/>
    <w:rsid w:val="00E17FA2"/>
    <w:rsid w:val="00E201FF"/>
    <w:rsid w:val="00E20AC0"/>
    <w:rsid w:val="00E20ADA"/>
    <w:rsid w:val="00E212E1"/>
    <w:rsid w:val="00E21E40"/>
    <w:rsid w:val="00E22330"/>
    <w:rsid w:val="00E2269B"/>
    <w:rsid w:val="00E23D27"/>
    <w:rsid w:val="00E24225"/>
    <w:rsid w:val="00E24791"/>
    <w:rsid w:val="00E24B1F"/>
    <w:rsid w:val="00E24D7A"/>
    <w:rsid w:val="00E24E17"/>
    <w:rsid w:val="00E250BF"/>
    <w:rsid w:val="00E258FF"/>
    <w:rsid w:val="00E25E70"/>
    <w:rsid w:val="00E26F2E"/>
    <w:rsid w:val="00E271AB"/>
    <w:rsid w:val="00E274DC"/>
    <w:rsid w:val="00E276F2"/>
    <w:rsid w:val="00E30401"/>
    <w:rsid w:val="00E304A3"/>
    <w:rsid w:val="00E304AC"/>
    <w:rsid w:val="00E30B5A"/>
    <w:rsid w:val="00E3123D"/>
    <w:rsid w:val="00E31461"/>
    <w:rsid w:val="00E3154F"/>
    <w:rsid w:val="00E31D43"/>
    <w:rsid w:val="00E3213F"/>
    <w:rsid w:val="00E32608"/>
    <w:rsid w:val="00E32E15"/>
    <w:rsid w:val="00E332C7"/>
    <w:rsid w:val="00E334DF"/>
    <w:rsid w:val="00E34188"/>
    <w:rsid w:val="00E345FE"/>
    <w:rsid w:val="00E34B6E"/>
    <w:rsid w:val="00E35559"/>
    <w:rsid w:val="00E35665"/>
    <w:rsid w:val="00E35F35"/>
    <w:rsid w:val="00E3643F"/>
    <w:rsid w:val="00E36A32"/>
    <w:rsid w:val="00E3723A"/>
    <w:rsid w:val="00E37707"/>
    <w:rsid w:val="00E37860"/>
    <w:rsid w:val="00E422D6"/>
    <w:rsid w:val="00E42A3F"/>
    <w:rsid w:val="00E43D9E"/>
    <w:rsid w:val="00E446F1"/>
    <w:rsid w:val="00E44C2B"/>
    <w:rsid w:val="00E45534"/>
    <w:rsid w:val="00E457E7"/>
    <w:rsid w:val="00E45CAE"/>
    <w:rsid w:val="00E46886"/>
    <w:rsid w:val="00E46C7C"/>
    <w:rsid w:val="00E46FA7"/>
    <w:rsid w:val="00E47185"/>
    <w:rsid w:val="00E47AEF"/>
    <w:rsid w:val="00E47D58"/>
    <w:rsid w:val="00E47F32"/>
    <w:rsid w:val="00E50B99"/>
    <w:rsid w:val="00E50FD3"/>
    <w:rsid w:val="00E510E2"/>
    <w:rsid w:val="00E513B7"/>
    <w:rsid w:val="00E5183A"/>
    <w:rsid w:val="00E51E89"/>
    <w:rsid w:val="00E52C4F"/>
    <w:rsid w:val="00E53B75"/>
    <w:rsid w:val="00E53EE5"/>
    <w:rsid w:val="00E540D1"/>
    <w:rsid w:val="00E540E6"/>
    <w:rsid w:val="00E5445B"/>
    <w:rsid w:val="00E54E27"/>
    <w:rsid w:val="00E54E3B"/>
    <w:rsid w:val="00E55101"/>
    <w:rsid w:val="00E551B8"/>
    <w:rsid w:val="00E5574A"/>
    <w:rsid w:val="00E55974"/>
    <w:rsid w:val="00E564A6"/>
    <w:rsid w:val="00E56733"/>
    <w:rsid w:val="00E5689D"/>
    <w:rsid w:val="00E56936"/>
    <w:rsid w:val="00E56975"/>
    <w:rsid w:val="00E56ADB"/>
    <w:rsid w:val="00E56CE3"/>
    <w:rsid w:val="00E57255"/>
    <w:rsid w:val="00E57565"/>
    <w:rsid w:val="00E60BEB"/>
    <w:rsid w:val="00E60FDA"/>
    <w:rsid w:val="00E61791"/>
    <w:rsid w:val="00E61C4F"/>
    <w:rsid w:val="00E6296B"/>
    <w:rsid w:val="00E63838"/>
    <w:rsid w:val="00E64434"/>
    <w:rsid w:val="00E64B80"/>
    <w:rsid w:val="00E65338"/>
    <w:rsid w:val="00E65442"/>
    <w:rsid w:val="00E656EB"/>
    <w:rsid w:val="00E65B59"/>
    <w:rsid w:val="00E66BCB"/>
    <w:rsid w:val="00E67A09"/>
    <w:rsid w:val="00E67B54"/>
    <w:rsid w:val="00E67C51"/>
    <w:rsid w:val="00E70175"/>
    <w:rsid w:val="00E70B1D"/>
    <w:rsid w:val="00E70FE7"/>
    <w:rsid w:val="00E72486"/>
    <w:rsid w:val="00E726F4"/>
    <w:rsid w:val="00E72856"/>
    <w:rsid w:val="00E72EFC"/>
    <w:rsid w:val="00E73D6C"/>
    <w:rsid w:val="00E749DA"/>
    <w:rsid w:val="00E75094"/>
    <w:rsid w:val="00E757A1"/>
    <w:rsid w:val="00E758EC"/>
    <w:rsid w:val="00E76B16"/>
    <w:rsid w:val="00E76D7B"/>
    <w:rsid w:val="00E77877"/>
    <w:rsid w:val="00E801C7"/>
    <w:rsid w:val="00E80424"/>
    <w:rsid w:val="00E80491"/>
    <w:rsid w:val="00E808B0"/>
    <w:rsid w:val="00E80BCE"/>
    <w:rsid w:val="00E80D9C"/>
    <w:rsid w:val="00E80ED4"/>
    <w:rsid w:val="00E812D1"/>
    <w:rsid w:val="00E81917"/>
    <w:rsid w:val="00E81F89"/>
    <w:rsid w:val="00E8234C"/>
    <w:rsid w:val="00E82364"/>
    <w:rsid w:val="00E8248D"/>
    <w:rsid w:val="00E82730"/>
    <w:rsid w:val="00E82AF7"/>
    <w:rsid w:val="00E82ED9"/>
    <w:rsid w:val="00E8307D"/>
    <w:rsid w:val="00E83AA9"/>
    <w:rsid w:val="00E84881"/>
    <w:rsid w:val="00E8488B"/>
    <w:rsid w:val="00E84CA1"/>
    <w:rsid w:val="00E85928"/>
    <w:rsid w:val="00E85F0C"/>
    <w:rsid w:val="00E8623D"/>
    <w:rsid w:val="00E866F9"/>
    <w:rsid w:val="00E86706"/>
    <w:rsid w:val="00E86960"/>
    <w:rsid w:val="00E86C8A"/>
    <w:rsid w:val="00E87444"/>
    <w:rsid w:val="00E87822"/>
    <w:rsid w:val="00E90395"/>
    <w:rsid w:val="00E90C28"/>
    <w:rsid w:val="00E90E49"/>
    <w:rsid w:val="00E90E9D"/>
    <w:rsid w:val="00E911F8"/>
    <w:rsid w:val="00E914B3"/>
    <w:rsid w:val="00E917F9"/>
    <w:rsid w:val="00E920F3"/>
    <w:rsid w:val="00E92695"/>
    <w:rsid w:val="00E9282E"/>
    <w:rsid w:val="00E9291C"/>
    <w:rsid w:val="00E92959"/>
    <w:rsid w:val="00E93B05"/>
    <w:rsid w:val="00E93FFE"/>
    <w:rsid w:val="00E94980"/>
    <w:rsid w:val="00E94A17"/>
    <w:rsid w:val="00E94F8A"/>
    <w:rsid w:val="00E9512A"/>
    <w:rsid w:val="00E9620A"/>
    <w:rsid w:val="00E96A67"/>
    <w:rsid w:val="00E97833"/>
    <w:rsid w:val="00E97AF2"/>
    <w:rsid w:val="00E97EEF"/>
    <w:rsid w:val="00EA027C"/>
    <w:rsid w:val="00EA053D"/>
    <w:rsid w:val="00EA0788"/>
    <w:rsid w:val="00EA212F"/>
    <w:rsid w:val="00EA285E"/>
    <w:rsid w:val="00EA2923"/>
    <w:rsid w:val="00EA2E5E"/>
    <w:rsid w:val="00EA35B1"/>
    <w:rsid w:val="00EA3910"/>
    <w:rsid w:val="00EA39D9"/>
    <w:rsid w:val="00EA4191"/>
    <w:rsid w:val="00EA4B16"/>
    <w:rsid w:val="00EA4CD6"/>
    <w:rsid w:val="00EA4F59"/>
    <w:rsid w:val="00EA50F3"/>
    <w:rsid w:val="00EA60C6"/>
    <w:rsid w:val="00EA79E7"/>
    <w:rsid w:val="00EA7A41"/>
    <w:rsid w:val="00EB077B"/>
    <w:rsid w:val="00EB090B"/>
    <w:rsid w:val="00EB0A75"/>
    <w:rsid w:val="00EB132D"/>
    <w:rsid w:val="00EB2278"/>
    <w:rsid w:val="00EB2433"/>
    <w:rsid w:val="00EB285A"/>
    <w:rsid w:val="00EB28F1"/>
    <w:rsid w:val="00EB343B"/>
    <w:rsid w:val="00EB3736"/>
    <w:rsid w:val="00EB397E"/>
    <w:rsid w:val="00EB431F"/>
    <w:rsid w:val="00EB4EA2"/>
    <w:rsid w:val="00EB4FD8"/>
    <w:rsid w:val="00EB547E"/>
    <w:rsid w:val="00EB564F"/>
    <w:rsid w:val="00EB5A20"/>
    <w:rsid w:val="00EB6BD2"/>
    <w:rsid w:val="00EB72A8"/>
    <w:rsid w:val="00EB7BBC"/>
    <w:rsid w:val="00EB7C09"/>
    <w:rsid w:val="00EB7F95"/>
    <w:rsid w:val="00EC0A1B"/>
    <w:rsid w:val="00EC0C85"/>
    <w:rsid w:val="00EC0EEB"/>
    <w:rsid w:val="00EC25F4"/>
    <w:rsid w:val="00EC27C6"/>
    <w:rsid w:val="00EC2BAE"/>
    <w:rsid w:val="00EC30AF"/>
    <w:rsid w:val="00EC373C"/>
    <w:rsid w:val="00EC4207"/>
    <w:rsid w:val="00EC491E"/>
    <w:rsid w:val="00EC55E3"/>
    <w:rsid w:val="00EC563C"/>
    <w:rsid w:val="00EC5653"/>
    <w:rsid w:val="00EC5AC9"/>
    <w:rsid w:val="00EC5DE5"/>
    <w:rsid w:val="00EC6963"/>
    <w:rsid w:val="00EC6A88"/>
    <w:rsid w:val="00EC71CE"/>
    <w:rsid w:val="00EC7785"/>
    <w:rsid w:val="00EC77A7"/>
    <w:rsid w:val="00ED1006"/>
    <w:rsid w:val="00ED1B1C"/>
    <w:rsid w:val="00ED1D4A"/>
    <w:rsid w:val="00ED27B9"/>
    <w:rsid w:val="00ED2877"/>
    <w:rsid w:val="00ED3202"/>
    <w:rsid w:val="00ED3EE7"/>
    <w:rsid w:val="00ED400F"/>
    <w:rsid w:val="00ED4CC4"/>
    <w:rsid w:val="00ED4D62"/>
    <w:rsid w:val="00ED576D"/>
    <w:rsid w:val="00ED5BEC"/>
    <w:rsid w:val="00ED6127"/>
    <w:rsid w:val="00ED72EB"/>
    <w:rsid w:val="00ED759F"/>
    <w:rsid w:val="00ED7F14"/>
    <w:rsid w:val="00EE0A7B"/>
    <w:rsid w:val="00EE0E69"/>
    <w:rsid w:val="00EE2471"/>
    <w:rsid w:val="00EE254A"/>
    <w:rsid w:val="00EE395E"/>
    <w:rsid w:val="00EE3E3B"/>
    <w:rsid w:val="00EE3E4F"/>
    <w:rsid w:val="00EE3FAA"/>
    <w:rsid w:val="00EE4931"/>
    <w:rsid w:val="00EE4C17"/>
    <w:rsid w:val="00EE5279"/>
    <w:rsid w:val="00EE54C6"/>
    <w:rsid w:val="00EE59C8"/>
    <w:rsid w:val="00EE6147"/>
    <w:rsid w:val="00EE673A"/>
    <w:rsid w:val="00EE6E82"/>
    <w:rsid w:val="00EE7CC5"/>
    <w:rsid w:val="00EF0111"/>
    <w:rsid w:val="00EF0DE7"/>
    <w:rsid w:val="00EF138A"/>
    <w:rsid w:val="00EF1530"/>
    <w:rsid w:val="00EF18FE"/>
    <w:rsid w:val="00EF23A2"/>
    <w:rsid w:val="00EF31F3"/>
    <w:rsid w:val="00EF3486"/>
    <w:rsid w:val="00EF3D8E"/>
    <w:rsid w:val="00EF44AE"/>
    <w:rsid w:val="00EF4CA6"/>
    <w:rsid w:val="00EF5787"/>
    <w:rsid w:val="00EF5EF2"/>
    <w:rsid w:val="00EF60D0"/>
    <w:rsid w:val="00EF6B68"/>
    <w:rsid w:val="00EF7273"/>
    <w:rsid w:val="00F001BD"/>
    <w:rsid w:val="00F001F3"/>
    <w:rsid w:val="00F00A67"/>
    <w:rsid w:val="00F00FC1"/>
    <w:rsid w:val="00F023FA"/>
    <w:rsid w:val="00F0263D"/>
    <w:rsid w:val="00F02D6F"/>
    <w:rsid w:val="00F0340A"/>
    <w:rsid w:val="00F0395F"/>
    <w:rsid w:val="00F03C68"/>
    <w:rsid w:val="00F03D1D"/>
    <w:rsid w:val="00F03DE5"/>
    <w:rsid w:val="00F04328"/>
    <w:rsid w:val="00F04A2F"/>
    <w:rsid w:val="00F04B58"/>
    <w:rsid w:val="00F04D19"/>
    <w:rsid w:val="00F0528D"/>
    <w:rsid w:val="00F05C48"/>
    <w:rsid w:val="00F06C67"/>
    <w:rsid w:val="00F06DFD"/>
    <w:rsid w:val="00F071D1"/>
    <w:rsid w:val="00F07533"/>
    <w:rsid w:val="00F07988"/>
    <w:rsid w:val="00F10097"/>
    <w:rsid w:val="00F10200"/>
    <w:rsid w:val="00F10629"/>
    <w:rsid w:val="00F1103D"/>
    <w:rsid w:val="00F11F9C"/>
    <w:rsid w:val="00F12853"/>
    <w:rsid w:val="00F1300B"/>
    <w:rsid w:val="00F13080"/>
    <w:rsid w:val="00F137F2"/>
    <w:rsid w:val="00F148DC"/>
    <w:rsid w:val="00F15227"/>
    <w:rsid w:val="00F15A7B"/>
    <w:rsid w:val="00F15FA5"/>
    <w:rsid w:val="00F1607D"/>
    <w:rsid w:val="00F16C76"/>
    <w:rsid w:val="00F17725"/>
    <w:rsid w:val="00F209B7"/>
    <w:rsid w:val="00F21AAB"/>
    <w:rsid w:val="00F21DB3"/>
    <w:rsid w:val="00F228A6"/>
    <w:rsid w:val="00F2318F"/>
    <w:rsid w:val="00F2376F"/>
    <w:rsid w:val="00F23953"/>
    <w:rsid w:val="00F23B2C"/>
    <w:rsid w:val="00F243D8"/>
    <w:rsid w:val="00F244E3"/>
    <w:rsid w:val="00F24973"/>
    <w:rsid w:val="00F249C8"/>
    <w:rsid w:val="00F25123"/>
    <w:rsid w:val="00F25868"/>
    <w:rsid w:val="00F2699A"/>
    <w:rsid w:val="00F275F7"/>
    <w:rsid w:val="00F27656"/>
    <w:rsid w:val="00F30828"/>
    <w:rsid w:val="00F30D87"/>
    <w:rsid w:val="00F3115D"/>
    <w:rsid w:val="00F313D6"/>
    <w:rsid w:val="00F31EC2"/>
    <w:rsid w:val="00F32498"/>
    <w:rsid w:val="00F32A95"/>
    <w:rsid w:val="00F32ABB"/>
    <w:rsid w:val="00F331AC"/>
    <w:rsid w:val="00F3348B"/>
    <w:rsid w:val="00F334F1"/>
    <w:rsid w:val="00F334F6"/>
    <w:rsid w:val="00F34579"/>
    <w:rsid w:val="00F36861"/>
    <w:rsid w:val="00F37225"/>
    <w:rsid w:val="00F4000A"/>
    <w:rsid w:val="00F402DC"/>
    <w:rsid w:val="00F40C8A"/>
    <w:rsid w:val="00F40F0C"/>
    <w:rsid w:val="00F41BDB"/>
    <w:rsid w:val="00F42D28"/>
    <w:rsid w:val="00F43DA5"/>
    <w:rsid w:val="00F43F29"/>
    <w:rsid w:val="00F440A7"/>
    <w:rsid w:val="00F44E43"/>
    <w:rsid w:val="00F4525E"/>
    <w:rsid w:val="00F464CD"/>
    <w:rsid w:val="00F4669E"/>
    <w:rsid w:val="00F46A29"/>
    <w:rsid w:val="00F46A51"/>
    <w:rsid w:val="00F471E4"/>
    <w:rsid w:val="00F47517"/>
    <w:rsid w:val="00F4766C"/>
    <w:rsid w:val="00F47EDD"/>
    <w:rsid w:val="00F5060E"/>
    <w:rsid w:val="00F5067F"/>
    <w:rsid w:val="00F507D1"/>
    <w:rsid w:val="00F507DB"/>
    <w:rsid w:val="00F51802"/>
    <w:rsid w:val="00F519CE"/>
    <w:rsid w:val="00F51ADA"/>
    <w:rsid w:val="00F543A1"/>
    <w:rsid w:val="00F55056"/>
    <w:rsid w:val="00F5585A"/>
    <w:rsid w:val="00F55886"/>
    <w:rsid w:val="00F568D2"/>
    <w:rsid w:val="00F602AE"/>
    <w:rsid w:val="00F607C5"/>
    <w:rsid w:val="00F6090B"/>
    <w:rsid w:val="00F60DEA"/>
    <w:rsid w:val="00F61243"/>
    <w:rsid w:val="00F613BF"/>
    <w:rsid w:val="00F62CF0"/>
    <w:rsid w:val="00F6302A"/>
    <w:rsid w:val="00F6397F"/>
    <w:rsid w:val="00F6467D"/>
    <w:rsid w:val="00F64C2B"/>
    <w:rsid w:val="00F64DB2"/>
    <w:rsid w:val="00F65027"/>
    <w:rsid w:val="00F65030"/>
    <w:rsid w:val="00F651BE"/>
    <w:rsid w:val="00F65356"/>
    <w:rsid w:val="00F6685E"/>
    <w:rsid w:val="00F67237"/>
    <w:rsid w:val="00F67382"/>
    <w:rsid w:val="00F673A0"/>
    <w:rsid w:val="00F674A1"/>
    <w:rsid w:val="00F67A24"/>
    <w:rsid w:val="00F67F53"/>
    <w:rsid w:val="00F7019C"/>
    <w:rsid w:val="00F703BE"/>
    <w:rsid w:val="00F71D34"/>
    <w:rsid w:val="00F71F69"/>
    <w:rsid w:val="00F72058"/>
    <w:rsid w:val="00F72B72"/>
    <w:rsid w:val="00F73453"/>
    <w:rsid w:val="00F73506"/>
    <w:rsid w:val="00F73D35"/>
    <w:rsid w:val="00F74BB9"/>
    <w:rsid w:val="00F7540A"/>
    <w:rsid w:val="00F75582"/>
    <w:rsid w:val="00F75661"/>
    <w:rsid w:val="00F75AFD"/>
    <w:rsid w:val="00F769D9"/>
    <w:rsid w:val="00F76EFA"/>
    <w:rsid w:val="00F77A2E"/>
    <w:rsid w:val="00F77EA8"/>
    <w:rsid w:val="00F804B8"/>
    <w:rsid w:val="00F804BE"/>
    <w:rsid w:val="00F8080B"/>
    <w:rsid w:val="00F817CE"/>
    <w:rsid w:val="00F8456C"/>
    <w:rsid w:val="00F848EE"/>
    <w:rsid w:val="00F84FE5"/>
    <w:rsid w:val="00F851A4"/>
    <w:rsid w:val="00F85315"/>
    <w:rsid w:val="00F859D8"/>
    <w:rsid w:val="00F85B13"/>
    <w:rsid w:val="00F868F5"/>
    <w:rsid w:val="00F86C11"/>
    <w:rsid w:val="00F87451"/>
    <w:rsid w:val="00F879B9"/>
    <w:rsid w:val="00F9056A"/>
    <w:rsid w:val="00F90F8D"/>
    <w:rsid w:val="00F912D3"/>
    <w:rsid w:val="00F919B3"/>
    <w:rsid w:val="00F91A0D"/>
    <w:rsid w:val="00F92782"/>
    <w:rsid w:val="00F93174"/>
    <w:rsid w:val="00F9344F"/>
    <w:rsid w:val="00F93640"/>
    <w:rsid w:val="00F93AA9"/>
    <w:rsid w:val="00F9540D"/>
    <w:rsid w:val="00F955AC"/>
    <w:rsid w:val="00F96985"/>
    <w:rsid w:val="00F96AA0"/>
    <w:rsid w:val="00F97838"/>
    <w:rsid w:val="00F97F94"/>
    <w:rsid w:val="00FA0648"/>
    <w:rsid w:val="00FA0F05"/>
    <w:rsid w:val="00FA152D"/>
    <w:rsid w:val="00FA18D0"/>
    <w:rsid w:val="00FA1EA9"/>
    <w:rsid w:val="00FA2BB3"/>
    <w:rsid w:val="00FA33AF"/>
    <w:rsid w:val="00FA39F3"/>
    <w:rsid w:val="00FA5468"/>
    <w:rsid w:val="00FA5AE2"/>
    <w:rsid w:val="00FA6C94"/>
    <w:rsid w:val="00FA6F51"/>
    <w:rsid w:val="00FA72B4"/>
    <w:rsid w:val="00FB1539"/>
    <w:rsid w:val="00FB1C1F"/>
    <w:rsid w:val="00FB1E0D"/>
    <w:rsid w:val="00FB2810"/>
    <w:rsid w:val="00FB2899"/>
    <w:rsid w:val="00FB4128"/>
    <w:rsid w:val="00FB41BB"/>
    <w:rsid w:val="00FB44F1"/>
    <w:rsid w:val="00FB4C80"/>
    <w:rsid w:val="00FB4F7A"/>
    <w:rsid w:val="00FB503B"/>
    <w:rsid w:val="00FB5AFF"/>
    <w:rsid w:val="00FB65F7"/>
    <w:rsid w:val="00FB6A6A"/>
    <w:rsid w:val="00FB78C0"/>
    <w:rsid w:val="00FB7AEB"/>
    <w:rsid w:val="00FB7EAB"/>
    <w:rsid w:val="00FC0A50"/>
    <w:rsid w:val="00FC0C94"/>
    <w:rsid w:val="00FC201D"/>
    <w:rsid w:val="00FC27CB"/>
    <w:rsid w:val="00FC2EF0"/>
    <w:rsid w:val="00FC34D0"/>
    <w:rsid w:val="00FC3AB8"/>
    <w:rsid w:val="00FC3ADE"/>
    <w:rsid w:val="00FC3FD4"/>
    <w:rsid w:val="00FC437A"/>
    <w:rsid w:val="00FC4525"/>
    <w:rsid w:val="00FC466C"/>
    <w:rsid w:val="00FC48D1"/>
    <w:rsid w:val="00FC4B02"/>
    <w:rsid w:val="00FC5BFA"/>
    <w:rsid w:val="00FC624E"/>
    <w:rsid w:val="00FC6882"/>
    <w:rsid w:val="00FC7234"/>
    <w:rsid w:val="00FC73FC"/>
    <w:rsid w:val="00FC7429"/>
    <w:rsid w:val="00FD07F6"/>
    <w:rsid w:val="00FD11A8"/>
    <w:rsid w:val="00FD1EC8"/>
    <w:rsid w:val="00FD250B"/>
    <w:rsid w:val="00FD259B"/>
    <w:rsid w:val="00FD341D"/>
    <w:rsid w:val="00FD47ED"/>
    <w:rsid w:val="00FD4BD7"/>
    <w:rsid w:val="00FD4ECF"/>
    <w:rsid w:val="00FD58B5"/>
    <w:rsid w:val="00FD5ECD"/>
    <w:rsid w:val="00FD6A6D"/>
    <w:rsid w:val="00FD6FC7"/>
    <w:rsid w:val="00FD72C3"/>
    <w:rsid w:val="00FD749E"/>
    <w:rsid w:val="00FD74DB"/>
    <w:rsid w:val="00FD7660"/>
    <w:rsid w:val="00FD7780"/>
    <w:rsid w:val="00FE03CD"/>
    <w:rsid w:val="00FE0655"/>
    <w:rsid w:val="00FE2069"/>
    <w:rsid w:val="00FE2365"/>
    <w:rsid w:val="00FE2B92"/>
    <w:rsid w:val="00FE35E2"/>
    <w:rsid w:val="00FE37D7"/>
    <w:rsid w:val="00FE4650"/>
    <w:rsid w:val="00FE473F"/>
    <w:rsid w:val="00FE4C7B"/>
    <w:rsid w:val="00FE4EC7"/>
    <w:rsid w:val="00FE509F"/>
    <w:rsid w:val="00FE5C3D"/>
    <w:rsid w:val="00FE5E24"/>
    <w:rsid w:val="00FE6556"/>
    <w:rsid w:val="00FE6599"/>
    <w:rsid w:val="00FE6790"/>
    <w:rsid w:val="00FE6995"/>
    <w:rsid w:val="00FE701F"/>
    <w:rsid w:val="00FE7336"/>
    <w:rsid w:val="00FE7396"/>
    <w:rsid w:val="00FE7652"/>
    <w:rsid w:val="00FE787C"/>
    <w:rsid w:val="00FE79CB"/>
    <w:rsid w:val="00FE7F3F"/>
    <w:rsid w:val="00FF00FE"/>
    <w:rsid w:val="00FF0277"/>
    <w:rsid w:val="00FF0E92"/>
    <w:rsid w:val="00FF1334"/>
    <w:rsid w:val="00FF1450"/>
    <w:rsid w:val="00FF1982"/>
    <w:rsid w:val="00FF19AE"/>
    <w:rsid w:val="00FF45A5"/>
    <w:rsid w:val="00FF59CB"/>
    <w:rsid w:val="00FF5B82"/>
    <w:rsid w:val="00FF5C91"/>
    <w:rsid w:val="00FF5E85"/>
    <w:rsid w:val="00FF66D6"/>
    <w:rsid w:val="00FF70DA"/>
    <w:rsid w:val="00FF78DC"/>
    <w:rsid w:val="00FF7FF3"/>
    <w:rsid w:val="2C2E54AF"/>
    <w:rsid w:val="37853C7C"/>
    <w:rsid w:val="43E87C41"/>
    <w:rsid w:val="5554765D"/>
    <w:rsid w:val="6703481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1158E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0464"/>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CD0D9B"/>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Normal"/>
    <w:next w:val="Normal"/>
    <w:link w:val="Heading2Char"/>
    <w:uiPriority w:val="9"/>
    <w:unhideWhenUsed/>
    <w:qFormat/>
    <w:rsid w:val="009D165F"/>
    <w:pPr>
      <w:keepNext/>
      <w:keepLines/>
      <w:spacing w:before="260" w:after="260" w:line="416" w:lineRule="auto"/>
      <w:outlineLvl w:val="1"/>
    </w:pPr>
    <w:rPr>
      <w:rFonts w:cstheme="majorBidi"/>
      <w:b/>
      <w:bCs/>
      <w:sz w:val="30"/>
      <w:szCs w:val="32"/>
    </w:rPr>
  </w:style>
  <w:style w:type="paragraph" w:styleId="Heading3">
    <w:name w:val="heading 3"/>
    <w:basedOn w:val="Heading2"/>
    <w:next w:val="Normal"/>
    <w:qFormat/>
    <w:rsid w:val="00CD0D9B"/>
    <w:pPr>
      <w:spacing w:before="120"/>
      <w:ind w:left="420" w:hanging="420"/>
      <w:outlineLvl w:val="2"/>
    </w:pPr>
    <w:rPr>
      <w:sz w:val="24"/>
      <w:szCs w:val="28"/>
    </w:rPr>
  </w:style>
  <w:style w:type="paragraph" w:styleId="Heading4">
    <w:name w:val="heading 4"/>
    <w:basedOn w:val="Heading3"/>
    <w:next w:val="Normal"/>
    <w:qFormat/>
    <w:rsid w:val="00CD0D9B"/>
    <w:pPr>
      <w:ind w:left="1680"/>
      <w:outlineLvl w:val="3"/>
    </w:pPr>
    <w:rPr>
      <w:szCs w:val="24"/>
    </w:rPr>
  </w:style>
  <w:style w:type="paragraph" w:styleId="Heading5">
    <w:name w:val="heading 5"/>
    <w:basedOn w:val="Heading4"/>
    <w:next w:val="Normal"/>
    <w:qFormat/>
    <w:rsid w:val="00CD0D9B"/>
    <w:pPr>
      <w:ind w:left="2100"/>
      <w:outlineLvl w:val="4"/>
    </w:pPr>
    <w:rPr>
      <w:sz w:val="22"/>
      <w:szCs w:val="22"/>
    </w:rPr>
  </w:style>
  <w:style w:type="paragraph" w:styleId="Heading6">
    <w:name w:val="heading 6"/>
    <w:basedOn w:val="Normal"/>
    <w:next w:val="Normal"/>
    <w:qFormat/>
    <w:rsid w:val="00CD0D9B"/>
    <w:pPr>
      <w:keepNext/>
      <w:keepLines/>
      <w:spacing w:before="120"/>
      <w:outlineLvl w:val="5"/>
    </w:pPr>
    <w:rPr>
      <w:rFonts w:cs="Arial"/>
    </w:rPr>
  </w:style>
  <w:style w:type="paragraph" w:styleId="Heading7">
    <w:name w:val="heading 7"/>
    <w:basedOn w:val="Normal"/>
    <w:next w:val="Normal"/>
    <w:qFormat/>
    <w:rsid w:val="00CD0D9B"/>
    <w:pPr>
      <w:keepNext/>
      <w:keepLines/>
      <w:spacing w:before="120"/>
      <w:outlineLvl w:val="6"/>
    </w:pPr>
    <w:rPr>
      <w:rFonts w:cs="Arial"/>
    </w:rPr>
  </w:style>
  <w:style w:type="paragraph" w:styleId="Heading8">
    <w:name w:val="heading 8"/>
    <w:basedOn w:val="Heading7"/>
    <w:next w:val="Normal"/>
    <w:qFormat/>
    <w:rsid w:val="00CD0D9B"/>
    <w:pPr>
      <w:outlineLvl w:val="7"/>
    </w:pPr>
    <w:rPr>
      <w:lang w:val="sv-SE"/>
    </w:rPr>
  </w:style>
  <w:style w:type="paragraph" w:styleId="Heading9">
    <w:name w:val="heading 9"/>
    <w:basedOn w:val="Heading8"/>
    <w:next w:val="Normal"/>
    <w:qFormat/>
    <w:rsid w:val="00CD0D9B"/>
    <w:pPr>
      <w:outlineLvl w:val="8"/>
    </w:pPr>
  </w:style>
  <w:style w:type="character" w:default="1" w:styleId="DefaultParagraphFont">
    <w:name w:val="Default Paragraph Font"/>
    <w:uiPriority w:val="1"/>
    <w:semiHidden/>
    <w:unhideWhenUsed/>
    <w:rsid w:val="0053046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30464"/>
  </w:style>
  <w:style w:type="paragraph" w:styleId="TOC8">
    <w:name w:val="toc 8"/>
    <w:basedOn w:val="TOC1"/>
    <w:semiHidden/>
    <w:rsid w:val="00CD0D9B"/>
    <w:pPr>
      <w:spacing w:before="180"/>
      <w:ind w:left="2693" w:hanging="2693"/>
    </w:pPr>
    <w:rPr>
      <w:b w:val="0"/>
      <w:bCs/>
    </w:rPr>
  </w:style>
  <w:style w:type="paragraph" w:styleId="TOC1">
    <w:name w:val="toc 1"/>
    <w:aliases w:val="Observation TOC2"/>
    <w:uiPriority w:val="39"/>
    <w:rsid w:val="00CD0D9B"/>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CD0D9B"/>
    <w:pPr>
      <w:keepNext/>
      <w:keepLines/>
      <w:spacing w:before="180"/>
      <w:jc w:val="center"/>
    </w:pPr>
  </w:style>
  <w:style w:type="paragraph" w:styleId="Caption">
    <w:name w:val="caption"/>
    <w:basedOn w:val="Normal"/>
    <w:next w:val="Normal"/>
    <w:qFormat/>
    <w:rsid w:val="00CD0D9B"/>
    <w:pPr>
      <w:spacing w:after="240"/>
      <w:jc w:val="center"/>
    </w:pPr>
    <w:rPr>
      <w:b/>
      <w:bCs/>
    </w:rPr>
  </w:style>
  <w:style w:type="paragraph" w:styleId="TOC5">
    <w:name w:val="toc 5"/>
    <w:aliases w:val="Observation TOC"/>
    <w:basedOn w:val="TOC4"/>
    <w:semiHidden/>
    <w:rsid w:val="00CD0D9B"/>
    <w:pPr>
      <w:tabs>
        <w:tab w:val="right" w:pos="1701"/>
      </w:tabs>
      <w:ind w:left="1701" w:hanging="1701"/>
    </w:pPr>
  </w:style>
  <w:style w:type="paragraph" w:styleId="TOC4">
    <w:name w:val="toc 4"/>
    <w:basedOn w:val="TOC3"/>
    <w:semiHidden/>
    <w:rsid w:val="00CD0D9B"/>
    <w:pPr>
      <w:ind w:left="1418" w:hanging="1418"/>
    </w:pPr>
  </w:style>
  <w:style w:type="paragraph" w:styleId="TOC3">
    <w:name w:val="toc 3"/>
    <w:basedOn w:val="TOC2"/>
    <w:semiHidden/>
    <w:rsid w:val="00CD0D9B"/>
    <w:pPr>
      <w:ind w:left="1134" w:hanging="1134"/>
    </w:pPr>
  </w:style>
  <w:style w:type="paragraph" w:styleId="TOC2">
    <w:name w:val="toc 2"/>
    <w:basedOn w:val="TOC1"/>
    <w:semiHidden/>
    <w:rsid w:val="00CD0D9B"/>
    <w:pPr>
      <w:keepNext w:val="0"/>
      <w:spacing w:before="0"/>
      <w:ind w:left="851" w:hanging="851"/>
    </w:pPr>
    <w:rPr>
      <w:szCs w:val="20"/>
    </w:rPr>
  </w:style>
  <w:style w:type="paragraph" w:styleId="Index2">
    <w:name w:val="index 2"/>
    <w:basedOn w:val="Index1"/>
    <w:semiHidden/>
    <w:rsid w:val="00CD0D9B"/>
    <w:pPr>
      <w:ind w:left="284"/>
    </w:pPr>
  </w:style>
  <w:style w:type="paragraph" w:styleId="Index1">
    <w:name w:val="index 1"/>
    <w:basedOn w:val="Normal"/>
    <w:semiHidden/>
    <w:rsid w:val="00CD0D9B"/>
    <w:pPr>
      <w:keepLines/>
    </w:pPr>
  </w:style>
  <w:style w:type="paragraph" w:styleId="DocumentMap">
    <w:name w:val="Document Map"/>
    <w:basedOn w:val="Normal"/>
    <w:semiHidden/>
    <w:rsid w:val="00CD0D9B"/>
    <w:pPr>
      <w:shd w:val="clear" w:color="auto" w:fill="000080"/>
    </w:pPr>
    <w:rPr>
      <w:rFonts w:ascii="Tahoma" w:hAnsi="Tahoma" w:cs="Tahoma"/>
    </w:rPr>
  </w:style>
  <w:style w:type="paragraph" w:styleId="ListNumber2">
    <w:name w:val="List Number 2"/>
    <w:basedOn w:val="ListNumber"/>
    <w:rsid w:val="00CD0D9B"/>
    <w:pPr>
      <w:ind w:left="851"/>
    </w:pPr>
  </w:style>
  <w:style w:type="paragraph" w:styleId="ListNumber">
    <w:name w:val="List Number"/>
    <w:basedOn w:val="List"/>
    <w:rsid w:val="00CD0D9B"/>
  </w:style>
  <w:style w:type="paragraph" w:styleId="List">
    <w:name w:val="List"/>
    <w:basedOn w:val="Normal"/>
    <w:rsid w:val="00CD0D9B"/>
    <w:pPr>
      <w:ind w:left="568" w:hanging="284"/>
    </w:pPr>
  </w:style>
  <w:style w:type="paragraph" w:styleId="Header">
    <w:name w:val="header"/>
    <w:rsid w:val="00CD0D9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D0D9B"/>
    <w:rPr>
      <w:b/>
      <w:bCs/>
      <w:position w:val="6"/>
      <w:sz w:val="16"/>
      <w:szCs w:val="16"/>
    </w:rPr>
  </w:style>
  <w:style w:type="paragraph" w:styleId="FootnoteText">
    <w:name w:val="footnote text"/>
    <w:basedOn w:val="Normal"/>
    <w:semiHidden/>
    <w:rsid w:val="00CD0D9B"/>
    <w:pPr>
      <w:keepLines/>
      <w:ind w:left="454" w:hanging="454"/>
    </w:pPr>
    <w:rPr>
      <w:sz w:val="16"/>
      <w:szCs w:val="16"/>
    </w:rPr>
  </w:style>
  <w:style w:type="paragraph" w:customStyle="1" w:styleId="3GPPHeader">
    <w:name w:val="3GPP_Header"/>
    <w:basedOn w:val="Normal"/>
    <w:qFormat/>
    <w:rsid w:val="00CD0D9B"/>
    <w:pPr>
      <w:tabs>
        <w:tab w:val="left" w:pos="1800"/>
        <w:tab w:val="right" w:pos="9360"/>
      </w:tabs>
    </w:pPr>
    <w:rPr>
      <w:b/>
    </w:rPr>
  </w:style>
  <w:style w:type="paragraph" w:styleId="TOC9">
    <w:name w:val="toc 9"/>
    <w:basedOn w:val="TOC8"/>
    <w:semiHidden/>
    <w:rsid w:val="00CD0D9B"/>
    <w:pPr>
      <w:ind w:left="1418" w:hanging="1418"/>
    </w:pPr>
  </w:style>
  <w:style w:type="paragraph" w:styleId="TOC6">
    <w:name w:val="toc 6"/>
    <w:basedOn w:val="TOC5"/>
    <w:next w:val="Normal"/>
    <w:semiHidden/>
    <w:rsid w:val="00CD0D9B"/>
    <w:pPr>
      <w:ind w:left="1985" w:hanging="1985"/>
    </w:pPr>
  </w:style>
  <w:style w:type="paragraph" w:styleId="TOC7">
    <w:name w:val="toc 7"/>
    <w:basedOn w:val="TOC6"/>
    <w:next w:val="Normal"/>
    <w:semiHidden/>
    <w:rsid w:val="00CD0D9B"/>
    <w:pPr>
      <w:ind w:left="2268" w:hanging="2268"/>
    </w:pPr>
  </w:style>
  <w:style w:type="paragraph" w:styleId="ListBullet2">
    <w:name w:val="List Bullet 2"/>
    <w:basedOn w:val="ListBullet"/>
    <w:rsid w:val="00CD0D9B"/>
    <w:pPr>
      <w:numPr>
        <w:numId w:val="6"/>
      </w:numPr>
    </w:pPr>
  </w:style>
  <w:style w:type="paragraph" w:styleId="ListBullet">
    <w:name w:val="List Bullet"/>
    <w:basedOn w:val="BodyText"/>
    <w:rsid w:val="00CD0D9B"/>
    <w:pPr>
      <w:numPr>
        <w:numId w:val="5"/>
      </w:numPr>
    </w:pPr>
    <w:rPr>
      <w:lang w:val="sv-SE"/>
    </w:rPr>
  </w:style>
  <w:style w:type="paragraph" w:styleId="ListBullet3">
    <w:name w:val="List Bullet 3"/>
    <w:basedOn w:val="ListBullet2"/>
    <w:rsid w:val="00CD0D9B"/>
    <w:pPr>
      <w:numPr>
        <w:numId w:val="7"/>
      </w:numPr>
    </w:pPr>
  </w:style>
  <w:style w:type="paragraph" w:customStyle="1" w:styleId="EQ">
    <w:name w:val="EQ"/>
    <w:basedOn w:val="Normal"/>
    <w:next w:val="Normal"/>
    <w:rsid w:val="00CD0D9B"/>
    <w:pPr>
      <w:keepLines/>
      <w:tabs>
        <w:tab w:val="center" w:pos="4536"/>
        <w:tab w:val="right" w:pos="9072"/>
      </w:tabs>
      <w:spacing w:after="180"/>
    </w:pPr>
    <w:rPr>
      <w:noProof/>
    </w:rPr>
  </w:style>
  <w:style w:type="paragraph" w:styleId="List2">
    <w:name w:val="List 2"/>
    <w:basedOn w:val="List"/>
    <w:rsid w:val="00CD0D9B"/>
    <w:pPr>
      <w:ind w:left="851"/>
    </w:pPr>
  </w:style>
  <w:style w:type="paragraph" w:styleId="List3">
    <w:name w:val="List 3"/>
    <w:basedOn w:val="List2"/>
    <w:rsid w:val="00CD0D9B"/>
    <w:pPr>
      <w:ind w:left="1135"/>
    </w:pPr>
  </w:style>
  <w:style w:type="paragraph" w:styleId="List4">
    <w:name w:val="List 4"/>
    <w:basedOn w:val="List3"/>
    <w:rsid w:val="00CD0D9B"/>
    <w:pPr>
      <w:ind w:left="1418"/>
    </w:pPr>
  </w:style>
  <w:style w:type="paragraph" w:styleId="List5">
    <w:name w:val="List 5"/>
    <w:basedOn w:val="List4"/>
    <w:rsid w:val="00CD0D9B"/>
    <w:pPr>
      <w:ind w:left="1702"/>
    </w:pPr>
  </w:style>
  <w:style w:type="paragraph" w:customStyle="1" w:styleId="EditorsNote">
    <w:name w:val="Editor's Note"/>
    <w:basedOn w:val="Normal"/>
    <w:rsid w:val="00CD0D9B"/>
    <w:pPr>
      <w:keepLines/>
      <w:spacing w:after="180"/>
      <w:ind w:left="1135" w:hanging="851"/>
    </w:pPr>
    <w:rPr>
      <w:color w:val="FF0000"/>
    </w:rPr>
  </w:style>
  <w:style w:type="paragraph" w:styleId="ListBullet4">
    <w:name w:val="List Bullet 4"/>
    <w:basedOn w:val="ListBullet3"/>
    <w:rsid w:val="00CD0D9B"/>
    <w:pPr>
      <w:numPr>
        <w:numId w:val="8"/>
      </w:numPr>
    </w:pPr>
  </w:style>
  <w:style w:type="paragraph" w:styleId="ListBullet5">
    <w:name w:val="List Bullet 5"/>
    <w:basedOn w:val="ListBullet4"/>
    <w:rsid w:val="00CD0D9B"/>
    <w:pPr>
      <w:numPr>
        <w:numId w:val="4"/>
      </w:numPr>
    </w:pPr>
  </w:style>
  <w:style w:type="paragraph" w:styleId="Footer">
    <w:name w:val="footer"/>
    <w:basedOn w:val="Header"/>
    <w:semiHidden/>
    <w:rsid w:val="00CD0D9B"/>
    <w:pPr>
      <w:jc w:val="center"/>
    </w:pPr>
    <w:rPr>
      <w:i/>
      <w:iCs/>
    </w:rPr>
  </w:style>
  <w:style w:type="paragraph" w:customStyle="1" w:styleId="Reference">
    <w:name w:val="Reference"/>
    <w:basedOn w:val="Normal"/>
    <w:link w:val="ReferenceChar"/>
    <w:qFormat/>
    <w:rsid w:val="00CD0D9B"/>
    <w:pPr>
      <w:numPr>
        <w:numId w:val="2"/>
      </w:numPr>
    </w:pPr>
    <w:rPr>
      <w:lang w:val="sv-SE"/>
    </w:rPr>
  </w:style>
  <w:style w:type="paragraph" w:styleId="BalloonText">
    <w:name w:val="Balloon Text"/>
    <w:basedOn w:val="Normal"/>
    <w:semiHidden/>
    <w:rsid w:val="00CD0D9B"/>
    <w:rPr>
      <w:rFonts w:ascii="Tahoma" w:hAnsi="Tahoma" w:cs="Tahoma"/>
      <w:sz w:val="16"/>
      <w:szCs w:val="16"/>
    </w:rPr>
  </w:style>
  <w:style w:type="character" w:styleId="PageNumber">
    <w:name w:val="page number"/>
    <w:basedOn w:val="DefaultParagraphFont"/>
    <w:semiHidden/>
    <w:rsid w:val="00CD0D9B"/>
  </w:style>
  <w:style w:type="paragraph" w:styleId="BodyText">
    <w:name w:val="Body Text"/>
    <w:basedOn w:val="Normal"/>
    <w:link w:val="BodyTextChar"/>
    <w:qFormat/>
    <w:rsid w:val="00CD0D9B"/>
  </w:style>
  <w:style w:type="character" w:styleId="Hyperlink">
    <w:name w:val="Hyperlink"/>
    <w:uiPriority w:val="99"/>
    <w:rsid w:val="00CD0D9B"/>
    <w:rPr>
      <w:color w:val="0000FF"/>
      <w:u w:val="single"/>
      <w:lang w:val="en-GB"/>
    </w:rPr>
  </w:style>
  <w:style w:type="character" w:styleId="FollowedHyperlink">
    <w:name w:val="FollowedHyperlink"/>
    <w:semiHidden/>
    <w:rsid w:val="00CD0D9B"/>
    <w:rPr>
      <w:color w:val="FF0000"/>
      <w:u w:val="single"/>
    </w:rPr>
  </w:style>
  <w:style w:type="character" w:styleId="CommentReference">
    <w:name w:val="annotation reference"/>
    <w:semiHidden/>
    <w:rsid w:val="00CD0D9B"/>
    <w:rPr>
      <w:sz w:val="16"/>
      <w:szCs w:val="16"/>
    </w:rPr>
  </w:style>
  <w:style w:type="paragraph" w:styleId="CommentText">
    <w:name w:val="annotation text"/>
    <w:basedOn w:val="Normal"/>
    <w:link w:val="CommentTextChar"/>
    <w:semiHidden/>
    <w:rsid w:val="00CD0D9B"/>
  </w:style>
  <w:style w:type="paragraph" w:styleId="CommentSubject">
    <w:name w:val="annotation subject"/>
    <w:basedOn w:val="CommentText"/>
    <w:next w:val="CommentText"/>
    <w:semiHidden/>
    <w:rsid w:val="00CD0D9B"/>
    <w:rPr>
      <w:b/>
      <w:bCs/>
    </w:rPr>
  </w:style>
  <w:style w:type="character" w:customStyle="1" w:styleId="Heading1Char">
    <w:name w:val="Heading 1 Char"/>
    <w:link w:val="Heading1"/>
    <w:rsid w:val="00CD0D9B"/>
    <w:rPr>
      <w:rFonts w:ascii="Arial" w:hAnsi="Arial" w:cs="Arial"/>
      <w:sz w:val="32"/>
      <w:szCs w:val="36"/>
      <w:lang w:val="en-GB" w:eastAsia="zh-CN"/>
    </w:rPr>
  </w:style>
  <w:style w:type="paragraph" w:customStyle="1" w:styleId="B1">
    <w:name w:val="B1"/>
    <w:basedOn w:val="List"/>
    <w:rsid w:val="00CD0D9B"/>
    <w:pPr>
      <w:spacing w:after="180"/>
    </w:pPr>
  </w:style>
  <w:style w:type="paragraph" w:customStyle="1" w:styleId="B2">
    <w:name w:val="B2"/>
    <w:basedOn w:val="List2"/>
    <w:rsid w:val="00CD0D9B"/>
    <w:pPr>
      <w:spacing w:after="180"/>
    </w:pPr>
  </w:style>
  <w:style w:type="paragraph" w:customStyle="1" w:styleId="B3">
    <w:name w:val="B3"/>
    <w:basedOn w:val="List3"/>
    <w:rsid w:val="00CD0D9B"/>
    <w:pPr>
      <w:spacing w:after="180"/>
    </w:pPr>
  </w:style>
  <w:style w:type="paragraph" w:customStyle="1" w:styleId="B4">
    <w:name w:val="B4"/>
    <w:basedOn w:val="List4"/>
    <w:rsid w:val="00CD0D9B"/>
    <w:pPr>
      <w:spacing w:after="180"/>
    </w:pPr>
  </w:style>
  <w:style w:type="paragraph" w:customStyle="1" w:styleId="Proposal">
    <w:name w:val="Proposal"/>
    <w:basedOn w:val="Normal"/>
    <w:qFormat/>
    <w:rsid w:val="00CD0D9B"/>
    <w:pPr>
      <w:numPr>
        <w:numId w:val="3"/>
      </w:numPr>
      <w:tabs>
        <w:tab w:val="clear" w:pos="1304"/>
        <w:tab w:val="left" w:pos="1701"/>
      </w:tabs>
      <w:ind w:left="1701" w:hanging="1701"/>
    </w:pPr>
    <w:rPr>
      <w:b/>
      <w:bCs/>
      <w:lang w:val="sv-SE"/>
    </w:rPr>
  </w:style>
  <w:style w:type="character" w:customStyle="1" w:styleId="BodyTextChar">
    <w:name w:val="Body Text Char"/>
    <w:link w:val="BodyText"/>
    <w:rsid w:val="00CD0D9B"/>
    <w:rPr>
      <w:rFonts w:ascii="Times New Roman" w:hAnsi="Times New Roman"/>
      <w:lang w:val="en-GB" w:eastAsia="zh-CN"/>
    </w:rPr>
  </w:style>
  <w:style w:type="paragraph" w:customStyle="1" w:styleId="B5">
    <w:name w:val="B5"/>
    <w:basedOn w:val="List5"/>
    <w:rsid w:val="00CD0D9B"/>
    <w:pPr>
      <w:spacing w:after="180"/>
    </w:pPr>
  </w:style>
  <w:style w:type="paragraph" w:customStyle="1" w:styleId="EX">
    <w:name w:val="EX"/>
    <w:basedOn w:val="Normal"/>
    <w:rsid w:val="00CD0D9B"/>
    <w:pPr>
      <w:keepLines/>
      <w:spacing w:after="180"/>
      <w:ind w:left="1702" w:hanging="1418"/>
    </w:pPr>
  </w:style>
  <w:style w:type="paragraph" w:customStyle="1" w:styleId="EW">
    <w:name w:val="EW"/>
    <w:basedOn w:val="EX"/>
    <w:rsid w:val="00CD0D9B"/>
    <w:pPr>
      <w:spacing w:after="0"/>
    </w:pPr>
  </w:style>
  <w:style w:type="paragraph" w:customStyle="1" w:styleId="TAL">
    <w:name w:val="TAL"/>
    <w:basedOn w:val="Normal"/>
    <w:link w:val="TALChar"/>
    <w:rsid w:val="00CD0D9B"/>
    <w:pPr>
      <w:keepNext/>
      <w:keepLines/>
    </w:pPr>
    <w:rPr>
      <w:sz w:val="18"/>
    </w:rPr>
  </w:style>
  <w:style w:type="paragraph" w:customStyle="1" w:styleId="TAC">
    <w:name w:val="TAC"/>
    <w:basedOn w:val="TAL"/>
    <w:rsid w:val="00CD0D9B"/>
    <w:pPr>
      <w:jc w:val="center"/>
    </w:pPr>
  </w:style>
  <w:style w:type="paragraph" w:customStyle="1" w:styleId="TAH">
    <w:name w:val="TAH"/>
    <w:basedOn w:val="TAC"/>
    <w:rsid w:val="00CD0D9B"/>
    <w:rPr>
      <w:b/>
    </w:rPr>
  </w:style>
  <w:style w:type="paragraph" w:customStyle="1" w:styleId="TAN">
    <w:name w:val="TAN"/>
    <w:basedOn w:val="TAL"/>
    <w:rsid w:val="00CD0D9B"/>
    <w:pPr>
      <w:ind w:left="851" w:hanging="851"/>
    </w:pPr>
  </w:style>
  <w:style w:type="paragraph" w:customStyle="1" w:styleId="TAR">
    <w:name w:val="TAR"/>
    <w:basedOn w:val="TAL"/>
    <w:rsid w:val="00CD0D9B"/>
    <w:pPr>
      <w:jc w:val="right"/>
    </w:pPr>
  </w:style>
  <w:style w:type="paragraph" w:customStyle="1" w:styleId="TH">
    <w:name w:val="TH"/>
    <w:basedOn w:val="Normal"/>
    <w:link w:val="THChar"/>
    <w:rsid w:val="00CD0D9B"/>
    <w:pPr>
      <w:keepNext/>
      <w:keepLines/>
      <w:spacing w:before="60" w:after="180"/>
      <w:jc w:val="center"/>
    </w:pPr>
    <w:rPr>
      <w:b/>
    </w:rPr>
  </w:style>
  <w:style w:type="paragraph" w:customStyle="1" w:styleId="TF">
    <w:name w:val="TF"/>
    <w:basedOn w:val="TH"/>
    <w:rsid w:val="00CD0D9B"/>
    <w:pPr>
      <w:keepNext w:val="0"/>
      <w:spacing w:before="0" w:after="240"/>
    </w:pPr>
  </w:style>
  <w:style w:type="paragraph" w:customStyle="1" w:styleId="TT">
    <w:name w:val="TT"/>
    <w:basedOn w:val="Heading1"/>
    <w:next w:val="Normal"/>
    <w:rsid w:val="00CD0D9B"/>
    <w:pPr>
      <w:ind w:left="1134" w:hanging="1134"/>
      <w:outlineLvl w:val="9"/>
    </w:pPr>
    <w:rPr>
      <w:rFonts w:cs="Times New Roman"/>
      <w:szCs w:val="20"/>
      <w:lang w:eastAsia="en-US"/>
    </w:rPr>
  </w:style>
  <w:style w:type="paragraph" w:customStyle="1" w:styleId="ZA">
    <w:name w:val="ZA"/>
    <w:rsid w:val="00CD0D9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D0D9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D0D9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D0D9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D0D9B"/>
  </w:style>
  <w:style w:type="paragraph" w:customStyle="1" w:styleId="ZH">
    <w:name w:val="ZH"/>
    <w:rsid w:val="00CD0D9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D0D9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D0D9B"/>
    <w:pPr>
      <w:framePr w:hRule="auto" w:wrap="notBeside" w:y="852"/>
    </w:pPr>
    <w:rPr>
      <w:i w:val="0"/>
      <w:sz w:val="40"/>
    </w:rPr>
  </w:style>
  <w:style w:type="paragraph" w:customStyle="1" w:styleId="ZU">
    <w:name w:val="ZU"/>
    <w:rsid w:val="00CD0D9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D0D9B"/>
    <w:pPr>
      <w:framePr w:wrap="notBeside" w:y="16161"/>
    </w:pPr>
  </w:style>
  <w:style w:type="paragraph" w:customStyle="1" w:styleId="FP">
    <w:name w:val="FP"/>
    <w:basedOn w:val="Normal"/>
    <w:rsid w:val="00CD0D9B"/>
  </w:style>
  <w:style w:type="paragraph" w:customStyle="1" w:styleId="Observation">
    <w:name w:val="Observation"/>
    <w:basedOn w:val="Proposal"/>
    <w:qFormat/>
    <w:rsid w:val="00CD0D9B"/>
    <w:pPr>
      <w:numPr>
        <w:numId w:val="9"/>
      </w:numPr>
    </w:pPr>
  </w:style>
  <w:style w:type="paragraph" w:styleId="TableofFigures">
    <w:name w:val="table of figures"/>
    <w:basedOn w:val="Normal"/>
    <w:next w:val="Normal"/>
    <w:uiPriority w:val="99"/>
    <w:rsid w:val="00CD0D9B"/>
    <w:pPr>
      <w:ind w:left="1418" w:hanging="1418"/>
    </w:pPr>
    <w:rPr>
      <w:b/>
    </w:rPr>
  </w:style>
  <w:style w:type="paragraph" w:styleId="Index4">
    <w:name w:val="index 4"/>
    <w:basedOn w:val="Normal"/>
    <w:next w:val="Normal"/>
    <w:autoRedefine/>
    <w:rsid w:val="00CD0D9B"/>
    <w:pPr>
      <w:ind w:left="800" w:hanging="200"/>
    </w:p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BF7642"/>
    <w:pPr>
      <w:spacing w:after="180"/>
      <w:ind w:left="720"/>
      <w:contextualSpacing/>
    </w:pPr>
    <w:rPr>
      <w:rFonts w:ascii="Times" w:hAnsi="Times"/>
      <w:szCs w:val="24"/>
      <w:lang w:eastAsia="ja-JP"/>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0"/>
      </w:numPr>
      <w:ind w:left="360"/>
    </w:pPr>
  </w:style>
  <w:style w:type="character" w:customStyle="1" w:styleId="KeyProposalChar">
    <w:name w:val="Key Proposal Char"/>
    <w:basedOn w:val="BodyTextChar"/>
    <w:link w:val="KeyProposal"/>
    <w:rsid w:val="002611E7"/>
    <w:rPr>
      <w:rFonts w:asciiTheme="minorHAnsi" w:eastAsiaTheme="minorHAnsi" w:hAnsiTheme="minorHAnsi" w:cstheme="minorBidi"/>
      <w:b/>
      <w:bCs/>
      <w:sz w:val="22"/>
      <w:szCs w:val="22"/>
      <w:lang w:val="sv-SE" w:eastAsia="zh-CN"/>
    </w:rPr>
  </w:style>
  <w:style w:type="table" w:styleId="TableGrid">
    <w:name w:val="Table Grid"/>
    <w:basedOn w:val="TableNormal"/>
    <w:uiPriority w:val="39"/>
    <w:qFormat/>
    <w:rsid w:val="00246CC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_text"/>
    <w:basedOn w:val="Normal"/>
    <w:link w:val="TabletextChar"/>
    <w:rsid w:val="00CD34A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style>
  <w:style w:type="paragraph" w:customStyle="1" w:styleId="Tablehead">
    <w:name w:val="Table_head"/>
    <w:basedOn w:val="Normal"/>
    <w:link w:val="TableheadChar"/>
    <w:rsid w:val="00CD34A9"/>
    <w:pPr>
      <w:keepNext/>
      <w:tabs>
        <w:tab w:val="left" w:pos="1134"/>
        <w:tab w:val="left" w:pos="1871"/>
        <w:tab w:val="left" w:pos="2268"/>
      </w:tabs>
      <w:spacing w:before="80" w:after="80"/>
      <w:jc w:val="center"/>
    </w:pPr>
    <w:rPr>
      <w:rFonts w:ascii="Times New Roman Bold" w:hAnsi="Times New Roman Bold" w:cs="Times New Roman Bold"/>
      <w:b/>
    </w:rPr>
  </w:style>
  <w:style w:type="paragraph" w:customStyle="1" w:styleId="TableNo">
    <w:name w:val="Table_No"/>
    <w:basedOn w:val="Normal"/>
    <w:next w:val="Normal"/>
    <w:link w:val="TableNoChar"/>
    <w:rsid w:val="00CD34A9"/>
    <w:pPr>
      <w:keepNext/>
      <w:tabs>
        <w:tab w:val="left" w:pos="1134"/>
        <w:tab w:val="left" w:pos="1871"/>
        <w:tab w:val="left" w:pos="2268"/>
      </w:tabs>
      <w:spacing w:before="560"/>
      <w:jc w:val="center"/>
    </w:pPr>
    <w:rPr>
      <w:caps/>
    </w:rPr>
  </w:style>
  <w:style w:type="paragraph" w:customStyle="1" w:styleId="Tabletitle">
    <w:name w:val="Table_title"/>
    <w:basedOn w:val="Normal"/>
    <w:next w:val="Tabletext"/>
    <w:link w:val="TabletitleChar"/>
    <w:rsid w:val="00CD34A9"/>
    <w:pPr>
      <w:keepNext/>
      <w:keepLines/>
      <w:tabs>
        <w:tab w:val="left" w:pos="1134"/>
        <w:tab w:val="left" w:pos="1871"/>
        <w:tab w:val="left" w:pos="2268"/>
      </w:tabs>
      <w:jc w:val="center"/>
    </w:pPr>
    <w:rPr>
      <w:rFonts w:ascii="Times New Roman Bold" w:hAnsi="Times New Roman Bold"/>
      <w:b/>
    </w:rPr>
  </w:style>
  <w:style w:type="character" w:customStyle="1" w:styleId="TableNoChar">
    <w:name w:val="Table_No Char"/>
    <w:basedOn w:val="DefaultParagraphFont"/>
    <w:link w:val="TableNo"/>
    <w:locked/>
    <w:rsid w:val="00CD34A9"/>
    <w:rPr>
      <w:rFonts w:ascii="Times New Roman" w:hAnsi="Times New Roman"/>
      <w:caps/>
      <w:lang w:val="en-GB"/>
    </w:rPr>
  </w:style>
  <w:style w:type="character" w:customStyle="1" w:styleId="TabletitleChar">
    <w:name w:val="Table_title Char"/>
    <w:basedOn w:val="DefaultParagraphFont"/>
    <w:link w:val="Tabletitle"/>
    <w:locked/>
    <w:rsid w:val="00CD34A9"/>
    <w:rPr>
      <w:rFonts w:ascii="Times New Roman Bold" w:hAnsi="Times New Roman Bold"/>
      <w:b/>
      <w:lang w:val="en-GB"/>
    </w:rPr>
  </w:style>
  <w:style w:type="character" w:customStyle="1" w:styleId="TableheadChar">
    <w:name w:val="Table_head Char"/>
    <w:basedOn w:val="DefaultParagraphFont"/>
    <w:link w:val="Tablehead"/>
    <w:locked/>
    <w:rsid w:val="00CD34A9"/>
    <w:rPr>
      <w:rFonts w:ascii="Times New Roman Bold" w:hAnsi="Times New Roman Bold" w:cs="Times New Roman Bold"/>
      <w:b/>
      <w:lang w:val="en-GB"/>
    </w:rPr>
  </w:style>
  <w:style w:type="character" w:customStyle="1" w:styleId="TabletextChar">
    <w:name w:val="Table_text Char"/>
    <w:basedOn w:val="DefaultParagraphFont"/>
    <w:link w:val="Tabletext"/>
    <w:locked/>
    <w:rsid w:val="00CD34A9"/>
    <w:rPr>
      <w:rFonts w:ascii="Times New Roman" w:hAnsi="Times New Roman"/>
      <w:lang w:val="en-GB"/>
    </w:rPr>
  </w:style>
  <w:style w:type="character" w:customStyle="1" w:styleId="THChar">
    <w:name w:val="TH Char"/>
    <w:link w:val="TH"/>
    <w:rsid w:val="006F1054"/>
    <w:rPr>
      <w:rFonts w:asciiTheme="minorHAnsi" w:eastAsiaTheme="minorHAnsi" w:hAnsiTheme="minorHAnsi" w:cstheme="minorBidi"/>
      <w:b/>
      <w:sz w:val="22"/>
      <w:szCs w:val="22"/>
      <w:lang w:val="sv-SE"/>
    </w:rPr>
  </w:style>
  <w:style w:type="character" w:customStyle="1" w:styleId="TALChar">
    <w:name w:val="TAL Char"/>
    <w:basedOn w:val="DefaultParagraphFont"/>
    <w:link w:val="TAL"/>
    <w:rsid w:val="006F1054"/>
    <w:rPr>
      <w:rFonts w:asciiTheme="minorHAnsi" w:eastAsiaTheme="minorHAnsi" w:hAnsiTheme="minorHAnsi" w:cstheme="minorBidi"/>
      <w:sz w:val="18"/>
      <w:szCs w:val="22"/>
    </w:rPr>
  </w:style>
  <w:style w:type="character" w:customStyle="1" w:styleId="ReferenceChar">
    <w:name w:val="Reference Char"/>
    <w:basedOn w:val="DefaultParagraphFont"/>
    <w:link w:val="Reference"/>
    <w:locked/>
    <w:rsid w:val="000B18F5"/>
    <w:rPr>
      <w:rFonts w:asciiTheme="minorHAnsi" w:eastAsiaTheme="minorHAnsi" w:hAnsiTheme="minorHAnsi" w:cstheme="minorBidi"/>
      <w:sz w:val="22"/>
      <w:szCs w:val="22"/>
      <w:lang w:val="sv-SE"/>
    </w:rPr>
  </w:style>
  <w:style w:type="paragraph" w:customStyle="1" w:styleId="CRCoverPage">
    <w:name w:val="CR Cover Page"/>
    <w:rsid w:val="005D655B"/>
    <w:pPr>
      <w:spacing w:after="120"/>
    </w:pPr>
    <w:rPr>
      <w:rFonts w:ascii="Arial" w:hAnsi="Arial"/>
      <w:lang w:val="en-GB"/>
    </w:rPr>
  </w:style>
  <w:style w:type="character" w:styleId="UnresolvedMention">
    <w:name w:val="Unresolved Mention"/>
    <w:basedOn w:val="DefaultParagraphFont"/>
    <w:uiPriority w:val="99"/>
    <w:unhideWhenUsed/>
    <w:rsid w:val="00CD63CB"/>
    <w:rPr>
      <w:color w:val="605E5C"/>
      <w:shd w:val="clear" w:color="auto" w:fill="E1DFDD"/>
    </w:rPr>
  </w:style>
  <w:style w:type="character" w:styleId="PlaceholderText">
    <w:name w:val="Placeholder Text"/>
    <w:basedOn w:val="DefaultParagraphFont"/>
    <w:uiPriority w:val="99"/>
    <w:semiHidden/>
    <w:rsid w:val="00EE7CC5"/>
    <w:rPr>
      <w:color w:val="808080"/>
    </w:rPr>
  </w:style>
  <w:style w:type="paragraph" w:styleId="Revision">
    <w:name w:val="Revision"/>
    <w:hidden/>
    <w:uiPriority w:val="99"/>
    <w:semiHidden/>
    <w:rsid w:val="00DE331F"/>
    <w:rPr>
      <w:rFonts w:asciiTheme="minorHAnsi" w:eastAsiaTheme="minorHAnsi" w:hAnsiTheme="minorHAnsi" w:cstheme="minorBidi"/>
      <w:sz w:val="22"/>
      <w:szCs w:val="22"/>
    </w:rPr>
  </w:style>
  <w:style w:type="character" w:styleId="Mention">
    <w:name w:val="Mention"/>
    <w:basedOn w:val="DefaultParagraphFont"/>
    <w:uiPriority w:val="99"/>
    <w:unhideWhenUsed/>
    <w:rsid w:val="00552DB6"/>
    <w:rPr>
      <w:color w:val="2B579A"/>
      <w:shd w:val="clear" w:color="auto" w:fill="E1DFDD"/>
    </w:rPr>
  </w:style>
  <w:style w:type="character" w:styleId="Strong">
    <w:name w:val="Strong"/>
    <w:basedOn w:val="DefaultParagraphFont"/>
    <w:uiPriority w:val="22"/>
    <w:qFormat/>
    <w:rsid w:val="00416755"/>
    <w:rPr>
      <w:b/>
      <w:bCs/>
    </w:rPr>
  </w:style>
  <w:style w:type="character" w:customStyle="1" w:styleId="apple-converted-space">
    <w:name w:val="apple-converted-space"/>
    <w:qFormat/>
    <w:rsid w:val="00416755"/>
  </w:style>
  <w:style w:type="character" w:customStyle="1" w:styleId="CommentTextChar">
    <w:name w:val="Comment Text Char"/>
    <w:basedOn w:val="DefaultParagraphFont"/>
    <w:link w:val="CommentText"/>
    <w:semiHidden/>
    <w:rsid w:val="00B1723C"/>
    <w:rPr>
      <w:rFonts w:asciiTheme="minorHAnsi" w:eastAsiaTheme="minorEastAsia" w:hAnsiTheme="minorHAnsi" w:cstheme="minorBidi"/>
      <w:sz w:val="22"/>
      <w:szCs w:val="22"/>
      <w:lang w:eastAsia="zh-CN"/>
    </w:rPr>
  </w:style>
  <w:style w:type="paragraph" w:customStyle="1" w:styleId="RAN1bullet1">
    <w:name w:val="RAN1 bullet1"/>
    <w:basedOn w:val="Normal"/>
    <w:uiPriority w:val="99"/>
    <w:qFormat/>
    <w:rsid w:val="00C72BA8"/>
    <w:pPr>
      <w:numPr>
        <w:numId w:val="13"/>
      </w:numPr>
      <w:tabs>
        <w:tab w:val="num" w:pos="360"/>
      </w:tabs>
      <w:ind w:left="0" w:firstLine="0"/>
    </w:pPr>
    <w:rPr>
      <w:rFonts w:ascii="Times" w:eastAsia="Batang" w:hAnsi="Times" w:cs="Times"/>
      <w:sz w:val="20"/>
      <w:szCs w:val="24"/>
      <w:lang w:val="en-GB" w:eastAsia="x-none"/>
    </w:rPr>
  </w:style>
  <w:style w:type="character" w:customStyle="1" w:styleId="Heading2Char">
    <w:name w:val="Heading 2 Char"/>
    <w:basedOn w:val="DefaultParagraphFont"/>
    <w:link w:val="Heading2"/>
    <w:uiPriority w:val="9"/>
    <w:rsid w:val="009D165F"/>
    <w:rPr>
      <w:rFonts w:ascii="Times New Roman" w:hAnsi="Times New Roman" w:cstheme="majorBidi"/>
      <w:b/>
      <w:bCs/>
      <w:kern w:val="2"/>
      <w:sz w:val="30"/>
      <w:szCs w:val="32"/>
      <w:lang w:eastAsia="zh-CN"/>
    </w:rPr>
  </w:style>
  <w:style w:type="paragraph" w:customStyle="1" w:styleId="PL">
    <w:name w:val="PL"/>
    <w:link w:val="PLChar"/>
    <w:qFormat/>
    <w:rsid w:val="00DD79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D79B0"/>
    <w:rPr>
      <w:rFonts w:ascii="Courier New" w:eastAsia="Times New Roman" w:hAnsi="Courier New"/>
      <w:noProof/>
      <w:sz w:val="16"/>
      <w:shd w:val="clear" w:color="auto" w:fill="E6E6E6"/>
      <w:lang w:val="en-GB" w:eastAsia="en-GB"/>
    </w:rPr>
  </w:style>
  <w:style w:type="paragraph" w:customStyle="1" w:styleId="LD">
    <w:name w:val="LD"/>
    <w:rsid w:val="00834AB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2373734">
      <w:bodyDiv w:val="1"/>
      <w:marLeft w:val="0"/>
      <w:marRight w:val="0"/>
      <w:marTop w:val="0"/>
      <w:marBottom w:val="0"/>
      <w:divBdr>
        <w:top w:val="none" w:sz="0" w:space="0" w:color="auto"/>
        <w:left w:val="none" w:sz="0" w:space="0" w:color="auto"/>
        <w:bottom w:val="none" w:sz="0" w:space="0" w:color="auto"/>
        <w:right w:val="none" w:sz="0" w:space="0" w:color="auto"/>
      </w:divBdr>
    </w:div>
    <w:div w:id="281306806">
      <w:bodyDiv w:val="1"/>
      <w:marLeft w:val="0"/>
      <w:marRight w:val="0"/>
      <w:marTop w:val="0"/>
      <w:marBottom w:val="0"/>
      <w:divBdr>
        <w:top w:val="none" w:sz="0" w:space="0" w:color="auto"/>
        <w:left w:val="none" w:sz="0" w:space="0" w:color="auto"/>
        <w:bottom w:val="none" w:sz="0" w:space="0" w:color="auto"/>
        <w:right w:val="none" w:sz="0" w:space="0" w:color="auto"/>
      </w:divBdr>
    </w:div>
    <w:div w:id="346955221">
      <w:bodyDiv w:val="1"/>
      <w:marLeft w:val="0"/>
      <w:marRight w:val="0"/>
      <w:marTop w:val="0"/>
      <w:marBottom w:val="0"/>
      <w:divBdr>
        <w:top w:val="none" w:sz="0" w:space="0" w:color="auto"/>
        <w:left w:val="none" w:sz="0" w:space="0" w:color="auto"/>
        <w:bottom w:val="none" w:sz="0" w:space="0" w:color="auto"/>
        <w:right w:val="none" w:sz="0" w:space="0" w:color="auto"/>
      </w:divBdr>
    </w:div>
    <w:div w:id="365101769">
      <w:bodyDiv w:val="1"/>
      <w:marLeft w:val="0"/>
      <w:marRight w:val="0"/>
      <w:marTop w:val="0"/>
      <w:marBottom w:val="0"/>
      <w:divBdr>
        <w:top w:val="none" w:sz="0" w:space="0" w:color="auto"/>
        <w:left w:val="none" w:sz="0" w:space="0" w:color="auto"/>
        <w:bottom w:val="none" w:sz="0" w:space="0" w:color="auto"/>
        <w:right w:val="none" w:sz="0" w:space="0" w:color="auto"/>
      </w:divBdr>
    </w:div>
    <w:div w:id="368185180">
      <w:bodyDiv w:val="1"/>
      <w:marLeft w:val="0"/>
      <w:marRight w:val="0"/>
      <w:marTop w:val="0"/>
      <w:marBottom w:val="0"/>
      <w:divBdr>
        <w:top w:val="none" w:sz="0" w:space="0" w:color="auto"/>
        <w:left w:val="none" w:sz="0" w:space="0" w:color="auto"/>
        <w:bottom w:val="none" w:sz="0" w:space="0" w:color="auto"/>
        <w:right w:val="none" w:sz="0" w:space="0" w:color="auto"/>
      </w:divBdr>
    </w:div>
    <w:div w:id="473060752">
      <w:bodyDiv w:val="1"/>
      <w:marLeft w:val="0"/>
      <w:marRight w:val="0"/>
      <w:marTop w:val="0"/>
      <w:marBottom w:val="0"/>
      <w:divBdr>
        <w:top w:val="none" w:sz="0" w:space="0" w:color="auto"/>
        <w:left w:val="none" w:sz="0" w:space="0" w:color="auto"/>
        <w:bottom w:val="none" w:sz="0" w:space="0" w:color="auto"/>
        <w:right w:val="none" w:sz="0" w:space="0" w:color="auto"/>
      </w:divBdr>
    </w:div>
    <w:div w:id="498039572">
      <w:bodyDiv w:val="1"/>
      <w:marLeft w:val="0"/>
      <w:marRight w:val="0"/>
      <w:marTop w:val="0"/>
      <w:marBottom w:val="0"/>
      <w:divBdr>
        <w:top w:val="none" w:sz="0" w:space="0" w:color="auto"/>
        <w:left w:val="none" w:sz="0" w:space="0" w:color="auto"/>
        <w:bottom w:val="none" w:sz="0" w:space="0" w:color="auto"/>
        <w:right w:val="none" w:sz="0" w:space="0" w:color="auto"/>
      </w:divBdr>
      <w:divsChild>
        <w:div w:id="983048579">
          <w:marLeft w:val="0"/>
          <w:marRight w:val="0"/>
          <w:marTop w:val="0"/>
          <w:marBottom w:val="0"/>
          <w:divBdr>
            <w:top w:val="none" w:sz="0" w:space="0" w:color="auto"/>
            <w:left w:val="none" w:sz="0" w:space="0" w:color="auto"/>
            <w:bottom w:val="none" w:sz="0" w:space="0" w:color="auto"/>
            <w:right w:val="none" w:sz="0" w:space="0" w:color="auto"/>
          </w:divBdr>
        </w:div>
      </w:divsChild>
    </w:div>
    <w:div w:id="658079032">
      <w:bodyDiv w:val="1"/>
      <w:marLeft w:val="0"/>
      <w:marRight w:val="0"/>
      <w:marTop w:val="0"/>
      <w:marBottom w:val="0"/>
      <w:divBdr>
        <w:top w:val="none" w:sz="0" w:space="0" w:color="auto"/>
        <w:left w:val="none" w:sz="0" w:space="0" w:color="auto"/>
        <w:bottom w:val="none" w:sz="0" w:space="0" w:color="auto"/>
        <w:right w:val="none" w:sz="0" w:space="0" w:color="auto"/>
      </w:divBdr>
      <w:divsChild>
        <w:div w:id="127209099">
          <w:marLeft w:val="850"/>
          <w:marRight w:val="0"/>
          <w:marTop w:val="160"/>
          <w:marBottom w:val="0"/>
          <w:divBdr>
            <w:top w:val="none" w:sz="0" w:space="0" w:color="auto"/>
            <w:left w:val="none" w:sz="0" w:space="0" w:color="auto"/>
            <w:bottom w:val="none" w:sz="0" w:space="0" w:color="auto"/>
            <w:right w:val="none" w:sz="0" w:space="0" w:color="auto"/>
          </w:divBdr>
        </w:div>
        <w:div w:id="2134785910">
          <w:marLeft w:val="288"/>
          <w:marRight w:val="0"/>
          <w:marTop w:val="160"/>
          <w:marBottom w:val="0"/>
          <w:divBdr>
            <w:top w:val="none" w:sz="0" w:space="0" w:color="auto"/>
            <w:left w:val="none" w:sz="0" w:space="0" w:color="auto"/>
            <w:bottom w:val="none" w:sz="0" w:space="0" w:color="auto"/>
            <w:right w:val="none" w:sz="0" w:space="0" w:color="auto"/>
          </w:divBdr>
        </w:div>
      </w:divsChild>
    </w:div>
    <w:div w:id="682709122">
      <w:bodyDiv w:val="1"/>
      <w:marLeft w:val="0"/>
      <w:marRight w:val="0"/>
      <w:marTop w:val="0"/>
      <w:marBottom w:val="0"/>
      <w:divBdr>
        <w:top w:val="none" w:sz="0" w:space="0" w:color="auto"/>
        <w:left w:val="none" w:sz="0" w:space="0" w:color="auto"/>
        <w:bottom w:val="none" w:sz="0" w:space="0" w:color="auto"/>
        <w:right w:val="none" w:sz="0" w:space="0" w:color="auto"/>
      </w:divBdr>
      <w:divsChild>
        <w:div w:id="167067495">
          <w:marLeft w:val="576"/>
          <w:marRight w:val="0"/>
          <w:marTop w:val="160"/>
          <w:marBottom w:val="0"/>
          <w:divBdr>
            <w:top w:val="none" w:sz="0" w:space="0" w:color="auto"/>
            <w:left w:val="none" w:sz="0" w:space="0" w:color="auto"/>
            <w:bottom w:val="none" w:sz="0" w:space="0" w:color="auto"/>
            <w:right w:val="none" w:sz="0" w:space="0" w:color="auto"/>
          </w:divBdr>
        </w:div>
        <w:div w:id="263540295">
          <w:marLeft w:val="850"/>
          <w:marRight w:val="0"/>
          <w:marTop w:val="160"/>
          <w:marBottom w:val="0"/>
          <w:divBdr>
            <w:top w:val="none" w:sz="0" w:space="0" w:color="auto"/>
            <w:left w:val="none" w:sz="0" w:space="0" w:color="auto"/>
            <w:bottom w:val="none" w:sz="0" w:space="0" w:color="auto"/>
            <w:right w:val="none" w:sz="0" w:space="0" w:color="auto"/>
          </w:divBdr>
        </w:div>
        <w:div w:id="616721649">
          <w:marLeft w:val="576"/>
          <w:marRight w:val="0"/>
          <w:marTop w:val="160"/>
          <w:marBottom w:val="0"/>
          <w:divBdr>
            <w:top w:val="none" w:sz="0" w:space="0" w:color="auto"/>
            <w:left w:val="none" w:sz="0" w:space="0" w:color="auto"/>
            <w:bottom w:val="none" w:sz="0" w:space="0" w:color="auto"/>
            <w:right w:val="none" w:sz="0" w:space="0" w:color="auto"/>
          </w:divBdr>
        </w:div>
        <w:div w:id="804932105">
          <w:marLeft w:val="576"/>
          <w:marRight w:val="0"/>
          <w:marTop w:val="160"/>
          <w:marBottom w:val="0"/>
          <w:divBdr>
            <w:top w:val="none" w:sz="0" w:space="0" w:color="auto"/>
            <w:left w:val="none" w:sz="0" w:space="0" w:color="auto"/>
            <w:bottom w:val="none" w:sz="0" w:space="0" w:color="auto"/>
            <w:right w:val="none" w:sz="0" w:space="0" w:color="auto"/>
          </w:divBdr>
        </w:div>
        <w:div w:id="901793279">
          <w:marLeft w:val="576"/>
          <w:marRight w:val="0"/>
          <w:marTop w:val="160"/>
          <w:marBottom w:val="0"/>
          <w:divBdr>
            <w:top w:val="none" w:sz="0" w:space="0" w:color="auto"/>
            <w:left w:val="none" w:sz="0" w:space="0" w:color="auto"/>
            <w:bottom w:val="none" w:sz="0" w:space="0" w:color="auto"/>
            <w:right w:val="none" w:sz="0" w:space="0" w:color="auto"/>
          </w:divBdr>
        </w:div>
        <w:div w:id="1214074799">
          <w:marLeft w:val="576"/>
          <w:marRight w:val="0"/>
          <w:marTop w:val="160"/>
          <w:marBottom w:val="0"/>
          <w:divBdr>
            <w:top w:val="none" w:sz="0" w:space="0" w:color="auto"/>
            <w:left w:val="none" w:sz="0" w:space="0" w:color="auto"/>
            <w:bottom w:val="none" w:sz="0" w:space="0" w:color="auto"/>
            <w:right w:val="none" w:sz="0" w:space="0" w:color="auto"/>
          </w:divBdr>
        </w:div>
        <w:div w:id="1246764968">
          <w:marLeft w:val="850"/>
          <w:marRight w:val="0"/>
          <w:marTop w:val="160"/>
          <w:marBottom w:val="0"/>
          <w:divBdr>
            <w:top w:val="none" w:sz="0" w:space="0" w:color="auto"/>
            <w:left w:val="none" w:sz="0" w:space="0" w:color="auto"/>
            <w:bottom w:val="none" w:sz="0" w:space="0" w:color="auto"/>
            <w:right w:val="none" w:sz="0" w:space="0" w:color="auto"/>
          </w:divBdr>
        </w:div>
        <w:div w:id="1295403178">
          <w:marLeft w:val="288"/>
          <w:marRight w:val="0"/>
          <w:marTop w:val="160"/>
          <w:marBottom w:val="0"/>
          <w:divBdr>
            <w:top w:val="none" w:sz="0" w:space="0" w:color="auto"/>
            <w:left w:val="none" w:sz="0" w:space="0" w:color="auto"/>
            <w:bottom w:val="none" w:sz="0" w:space="0" w:color="auto"/>
            <w:right w:val="none" w:sz="0" w:space="0" w:color="auto"/>
          </w:divBdr>
        </w:div>
        <w:div w:id="1517422010">
          <w:marLeft w:val="850"/>
          <w:marRight w:val="0"/>
          <w:marTop w:val="160"/>
          <w:marBottom w:val="0"/>
          <w:divBdr>
            <w:top w:val="none" w:sz="0" w:space="0" w:color="auto"/>
            <w:left w:val="none" w:sz="0" w:space="0" w:color="auto"/>
            <w:bottom w:val="none" w:sz="0" w:space="0" w:color="auto"/>
            <w:right w:val="none" w:sz="0" w:space="0" w:color="auto"/>
          </w:divBdr>
        </w:div>
        <w:div w:id="1585148443">
          <w:marLeft w:val="576"/>
          <w:marRight w:val="0"/>
          <w:marTop w:val="160"/>
          <w:marBottom w:val="0"/>
          <w:divBdr>
            <w:top w:val="none" w:sz="0" w:space="0" w:color="auto"/>
            <w:left w:val="none" w:sz="0" w:space="0" w:color="auto"/>
            <w:bottom w:val="none" w:sz="0" w:space="0" w:color="auto"/>
            <w:right w:val="none" w:sz="0" w:space="0" w:color="auto"/>
          </w:divBdr>
        </w:div>
        <w:div w:id="1652752751">
          <w:marLeft w:val="850"/>
          <w:marRight w:val="0"/>
          <w:marTop w:val="160"/>
          <w:marBottom w:val="0"/>
          <w:divBdr>
            <w:top w:val="none" w:sz="0" w:space="0" w:color="auto"/>
            <w:left w:val="none" w:sz="0" w:space="0" w:color="auto"/>
            <w:bottom w:val="none" w:sz="0" w:space="0" w:color="auto"/>
            <w:right w:val="none" w:sz="0" w:space="0" w:color="auto"/>
          </w:divBdr>
        </w:div>
        <w:div w:id="1843623143">
          <w:marLeft w:val="576"/>
          <w:marRight w:val="0"/>
          <w:marTop w:val="160"/>
          <w:marBottom w:val="0"/>
          <w:divBdr>
            <w:top w:val="none" w:sz="0" w:space="0" w:color="auto"/>
            <w:left w:val="none" w:sz="0" w:space="0" w:color="auto"/>
            <w:bottom w:val="none" w:sz="0" w:space="0" w:color="auto"/>
            <w:right w:val="none" w:sz="0" w:space="0" w:color="auto"/>
          </w:divBdr>
        </w:div>
        <w:div w:id="1894390818">
          <w:marLeft w:val="850"/>
          <w:marRight w:val="0"/>
          <w:marTop w:val="160"/>
          <w:marBottom w:val="0"/>
          <w:divBdr>
            <w:top w:val="none" w:sz="0" w:space="0" w:color="auto"/>
            <w:left w:val="none" w:sz="0" w:space="0" w:color="auto"/>
            <w:bottom w:val="none" w:sz="0" w:space="0" w:color="auto"/>
            <w:right w:val="none" w:sz="0" w:space="0" w:color="auto"/>
          </w:divBdr>
        </w:div>
        <w:div w:id="1918903357">
          <w:marLeft w:val="576"/>
          <w:marRight w:val="0"/>
          <w:marTop w:val="160"/>
          <w:marBottom w:val="0"/>
          <w:divBdr>
            <w:top w:val="none" w:sz="0" w:space="0" w:color="auto"/>
            <w:left w:val="none" w:sz="0" w:space="0" w:color="auto"/>
            <w:bottom w:val="none" w:sz="0" w:space="0" w:color="auto"/>
            <w:right w:val="none" w:sz="0" w:space="0" w:color="auto"/>
          </w:divBdr>
        </w:div>
        <w:div w:id="1986734127">
          <w:marLeft w:val="576"/>
          <w:marRight w:val="0"/>
          <w:marTop w:val="160"/>
          <w:marBottom w:val="0"/>
          <w:divBdr>
            <w:top w:val="none" w:sz="0" w:space="0" w:color="auto"/>
            <w:left w:val="none" w:sz="0" w:space="0" w:color="auto"/>
            <w:bottom w:val="none" w:sz="0" w:space="0" w:color="auto"/>
            <w:right w:val="none" w:sz="0" w:space="0" w:color="auto"/>
          </w:divBdr>
        </w:div>
        <w:div w:id="2092196283">
          <w:marLeft w:val="288"/>
          <w:marRight w:val="0"/>
          <w:marTop w:val="160"/>
          <w:marBottom w:val="0"/>
          <w:divBdr>
            <w:top w:val="none" w:sz="0" w:space="0" w:color="auto"/>
            <w:left w:val="none" w:sz="0" w:space="0" w:color="auto"/>
            <w:bottom w:val="none" w:sz="0" w:space="0" w:color="auto"/>
            <w:right w:val="none" w:sz="0" w:space="0" w:color="auto"/>
          </w:divBdr>
        </w:div>
      </w:divsChild>
    </w:div>
    <w:div w:id="813647756">
      <w:bodyDiv w:val="1"/>
      <w:marLeft w:val="0"/>
      <w:marRight w:val="0"/>
      <w:marTop w:val="0"/>
      <w:marBottom w:val="0"/>
      <w:divBdr>
        <w:top w:val="none" w:sz="0" w:space="0" w:color="auto"/>
        <w:left w:val="none" w:sz="0" w:space="0" w:color="auto"/>
        <w:bottom w:val="none" w:sz="0" w:space="0" w:color="auto"/>
        <w:right w:val="none" w:sz="0" w:space="0" w:color="auto"/>
      </w:divBdr>
    </w:div>
    <w:div w:id="932057950">
      <w:bodyDiv w:val="1"/>
      <w:marLeft w:val="0"/>
      <w:marRight w:val="0"/>
      <w:marTop w:val="0"/>
      <w:marBottom w:val="0"/>
      <w:divBdr>
        <w:top w:val="none" w:sz="0" w:space="0" w:color="auto"/>
        <w:left w:val="none" w:sz="0" w:space="0" w:color="auto"/>
        <w:bottom w:val="none" w:sz="0" w:space="0" w:color="auto"/>
        <w:right w:val="none" w:sz="0" w:space="0" w:color="auto"/>
      </w:divBdr>
      <w:divsChild>
        <w:div w:id="759104854">
          <w:marLeft w:val="0"/>
          <w:marRight w:val="0"/>
          <w:marTop w:val="0"/>
          <w:marBottom w:val="0"/>
          <w:divBdr>
            <w:top w:val="none" w:sz="0" w:space="0" w:color="auto"/>
            <w:left w:val="none" w:sz="0" w:space="0" w:color="auto"/>
            <w:bottom w:val="none" w:sz="0" w:space="0" w:color="auto"/>
            <w:right w:val="none" w:sz="0" w:space="0" w:color="auto"/>
          </w:divBdr>
        </w:div>
      </w:divsChild>
    </w:div>
    <w:div w:id="985743491">
      <w:bodyDiv w:val="1"/>
      <w:marLeft w:val="0"/>
      <w:marRight w:val="0"/>
      <w:marTop w:val="0"/>
      <w:marBottom w:val="0"/>
      <w:divBdr>
        <w:top w:val="none" w:sz="0" w:space="0" w:color="auto"/>
        <w:left w:val="none" w:sz="0" w:space="0" w:color="auto"/>
        <w:bottom w:val="none" w:sz="0" w:space="0" w:color="auto"/>
        <w:right w:val="none" w:sz="0" w:space="0" w:color="auto"/>
      </w:divBdr>
    </w:div>
    <w:div w:id="1092779720">
      <w:bodyDiv w:val="1"/>
      <w:marLeft w:val="0"/>
      <w:marRight w:val="0"/>
      <w:marTop w:val="0"/>
      <w:marBottom w:val="0"/>
      <w:divBdr>
        <w:top w:val="none" w:sz="0" w:space="0" w:color="auto"/>
        <w:left w:val="none" w:sz="0" w:space="0" w:color="auto"/>
        <w:bottom w:val="none" w:sz="0" w:space="0" w:color="auto"/>
        <w:right w:val="none" w:sz="0" w:space="0" w:color="auto"/>
      </w:divBdr>
    </w:div>
    <w:div w:id="1374958592">
      <w:bodyDiv w:val="1"/>
      <w:marLeft w:val="0"/>
      <w:marRight w:val="0"/>
      <w:marTop w:val="0"/>
      <w:marBottom w:val="0"/>
      <w:divBdr>
        <w:top w:val="none" w:sz="0" w:space="0" w:color="auto"/>
        <w:left w:val="none" w:sz="0" w:space="0" w:color="auto"/>
        <w:bottom w:val="none" w:sz="0" w:space="0" w:color="auto"/>
        <w:right w:val="none" w:sz="0" w:space="0" w:color="auto"/>
      </w:divBdr>
    </w:div>
    <w:div w:id="1376157492">
      <w:bodyDiv w:val="1"/>
      <w:marLeft w:val="0"/>
      <w:marRight w:val="0"/>
      <w:marTop w:val="0"/>
      <w:marBottom w:val="0"/>
      <w:divBdr>
        <w:top w:val="none" w:sz="0" w:space="0" w:color="auto"/>
        <w:left w:val="none" w:sz="0" w:space="0" w:color="auto"/>
        <w:bottom w:val="none" w:sz="0" w:space="0" w:color="auto"/>
        <w:right w:val="none" w:sz="0" w:space="0" w:color="auto"/>
      </w:divBdr>
    </w:div>
    <w:div w:id="1610618898">
      <w:bodyDiv w:val="1"/>
      <w:marLeft w:val="0"/>
      <w:marRight w:val="0"/>
      <w:marTop w:val="0"/>
      <w:marBottom w:val="0"/>
      <w:divBdr>
        <w:top w:val="none" w:sz="0" w:space="0" w:color="auto"/>
        <w:left w:val="none" w:sz="0" w:space="0" w:color="auto"/>
        <w:bottom w:val="none" w:sz="0" w:space="0" w:color="auto"/>
        <w:right w:val="none" w:sz="0" w:space="0" w:color="auto"/>
      </w:divBdr>
      <w:divsChild>
        <w:div w:id="13385621">
          <w:marLeft w:val="446"/>
          <w:marRight w:val="0"/>
          <w:marTop w:val="0"/>
          <w:marBottom w:val="0"/>
          <w:divBdr>
            <w:top w:val="none" w:sz="0" w:space="0" w:color="auto"/>
            <w:left w:val="none" w:sz="0" w:space="0" w:color="auto"/>
            <w:bottom w:val="none" w:sz="0" w:space="0" w:color="auto"/>
            <w:right w:val="none" w:sz="0" w:space="0" w:color="auto"/>
          </w:divBdr>
        </w:div>
        <w:div w:id="51852223">
          <w:marLeft w:val="446"/>
          <w:marRight w:val="0"/>
          <w:marTop w:val="0"/>
          <w:marBottom w:val="0"/>
          <w:divBdr>
            <w:top w:val="none" w:sz="0" w:space="0" w:color="auto"/>
            <w:left w:val="none" w:sz="0" w:space="0" w:color="auto"/>
            <w:bottom w:val="none" w:sz="0" w:space="0" w:color="auto"/>
            <w:right w:val="none" w:sz="0" w:space="0" w:color="auto"/>
          </w:divBdr>
        </w:div>
        <w:div w:id="188105446">
          <w:marLeft w:val="1166"/>
          <w:marRight w:val="0"/>
          <w:marTop w:val="0"/>
          <w:marBottom w:val="0"/>
          <w:divBdr>
            <w:top w:val="none" w:sz="0" w:space="0" w:color="auto"/>
            <w:left w:val="none" w:sz="0" w:space="0" w:color="auto"/>
            <w:bottom w:val="none" w:sz="0" w:space="0" w:color="auto"/>
            <w:right w:val="none" w:sz="0" w:space="0" w:color="auto"/>
          </w:divBdr>
        </w:div>
        <w:div w:id="239144586">
          <w:marLeft w:val="1166"/>
          <w:marRight w:val="0"/>
          <w:marTop w:val="0"/>
          <w:marBottom w:val="0"/>
          <w:divBdr>
            <w:top w:val="none" w:sz="0" w:space="0" w:color="auto"/>
            <w:left w:val="none" w:sz="0" w:space="0" w:color="auto"/>
            <w:bottom w:val="none" w:sz="0" w:space="0" w:color="auto"/>
            <w:right w:val="none" w:sz="0" w:space="0" w:color="auto"/>
          </w:divBdr>
        </w:div>
        <w:div w:id="250510734">
          <w:marLeft w:val="1166"/>
          <w:marRight w:val="0"/>
          <w:marTop w:val="0"/>
          <w:marBottom w:val="0"/>
          <w:divBdr>
            <w:top w:val="none" w:sz="0" w:space="0" w:color="auto"/>
            <w:left w:val="none" w:sz="0" w:space="0" w:color="auto"/>
            <w:bottom w:val="none" w:sz="0" w:space="0" w:color="auto"/>
            <w:right w:val="none" w:sz="0" w:space="0" w:color="auto"/>
          </w:divBdr>
        </w:div>
        <w:div w:id="490676069">
          <w:marLeft w:val="446"/>
          <w:marRight w:val="0"/>
          <w:marTop w:val="0"/>
          <w:marBottom w:val="0"/>
          <w:divBdr>
            <w:top w:val="none" w:sz="0" w:space="0" w:color="auto"/>
            <w:left w:val="none" w:sz="0" w:space="0" w:color="auto"/>
            <w:bottom w:val="none" w:sz="0" w:space="0" w:color="auto"/>
            <w:right w:val="none" w:sz="0" w:space="0" w:color="auto"/>
          </w:divBdr>
        </w:div>
        <w:div w:id="709184850">
          <w:marLeft w:val="1166"/>
          <w:marRight w:val="0"/>
          <w:marTop w:val="0"/>
          <w:marBottom w:val="0"/>
          <w:divBdr>
            <w:top w:val="none" w:sz="0" w:space="0" w:color="auto"/>
            <w:left w:val="none" w:sz="0" w:space="0" w:color="auto"/>
            <w:bottom w:val="none" w:sz="0" w:space="0" w:color="auto"/>
            <w:right w:val="none" w:sz="0" w:space="0" w:color="auto"/>
          </w:divBdr>
        </w:div>
        <w:div w:id="832450261">
          <w:marLeft w:val="446"/>
          <w:marRight w:val="0"/>
          <w:marTop w:val="0"/>
          <w:marBottom w:val="0"/>
          <w:divBdr>
            <w:top w:val="none" w:sz="0" w:space="0" w:color="auto"/>
            <w:left w:val="none" w:sz="0" w:space="0" w:color="auto"/>
            <w:bottom w:val="none" w:sz="0" w:space="0" w:color="auto"/>
            <w:right w:val="none" w:sz="0" w:space="0" w:color="auto"/>
          </w:divBdr>
        </w:div>
        <w:div w:id="871647181">
          <w:marLeft w:val="446"/>
          <w:marRight w:val="0"/>
          <w:marTop w:val="0"/>
          <w:marBottom w:val="0"/>
          <w:divBdr>
            <w:top w:val="none" w:sz="0" w:space="0" w:color="auto"/>
            <w:left w:val="none" w:sz="0" w:space="0" w:color="auto"/>
            <w:bottom w:val="none" w:sz="0" w:space="0" w:color="auto"/>
            <w:right w:val="none" w:sz="0" w:space="0" w:color="auto"/>
          </w:divBdr>
        </w:div>
        <w:div w:id="1001355496">
          <w:marLeft w:val="446"/>
          <w:marRight w:val="0"/>
          <w:marTop w:val="0"/>
          <w:marBottom w:val="0"/>
          <w:divBdr>
            <w:top w:val="none" w:sz="0" w:space="0" w:color="auto"/>
            <w:left w:val="none" w:sz="0" w:space="0" w:color="auto"/>
            <w:bottom w:val="none" w:sz="0" w:space="0" w:color="auto"/>
            <w:right w:val="none" w:sz="0" w:space="0" w:color="auto"/>
          </w:divBdr>
        </w:div>
        <w:div w:id="1017195437">
          <w:marLeft w:val="446"/>
          <w:marRight w:val="0"/>
          <w:marTop w:val="0"/>
          <w:marBottom w:val="0"/>
          <w:divBdr>
            <w:top w:val="none" w:sz="0" w:space="0" w:color="auto"/>
            <w:left w:val="none" w:sz="0" w:space="0" w:color="auto"/>
            <w:bottom w:val="none" w:sz="0" w:space="0" w:color="auto"/>
            <w:right w:val="none" w:sz="0" w:space="0" w:color="auto"/>
          </w:divBdr>
        </w:div>
        <w:div w:id="1125778388">
          <w:marLeft w:val="446"/>
          <w:marRight w:val="0"/>
          <w:marTop w:val="0"/>
          <w:marBottom w:val="0"/>
          <w:divBdr>
            <w:top w:val="none" w:sz="0" w:space="0" w:color="auto"/>
            <w:left w:val="none" w:sz="0" w:space="0" w:color="auto"/>
            <w:bottom w:val="none" w:sz="0" w:space="0" w:color="auto"/>
            <w:right w:val="none" w:sz="0" w:space="0" w:color="auto"/>
          </w:divBdr>
        </w:div>
        <w:div w:id="1186988654">
          <w:marLeft w:val="446"/>
          <w:marRight w:val="0"/>
          <w:marTop w:val="0"/>
          <w:marBottom w:val="0"/>
          <w:divBdr>
            <w:top w:val="none" w:sz="0" w:space="0" w:color="auto"/>
            <w:left w:val="none" w:sz="0" w:space="0" w:color="auto"/>
            <w:bottom w:val="none" w:sz="0" w:space="0" w:color="auto"/>
            <w:right w:val="none" w:sz="0" w:space="0" w:color="auto"/>
          </w:divBdr>
        </w:div>
        <w:div w:id="1712849536">
          <w:marLeft w:val="1166"/>
          <w:marRight w:val="0"/>
          <w:marTop w:val="0"/>
          <w:marBottom w:val="0"/>
          <w:divBdr>
            <w:top w:val="none" w:sz="0" w:space="0" w:color="auto"/>
            <w:left w:val="none" w:sz="0" w:space="0" w:color="auto"/>
            <w:bottom w:val="none" w:sz="0" w:space="0" w:color="auto"/>
            <w:right w:val="none" w:sz="0" w:space="0" w:color="auto"/>
          </w:divBdr>
        </w:div>
        <w:div w:id="1941791200">
          <w:marLeft w:val="446"/>
          <w:marRight w:val="0"/>
          <w:marTop w:val="0"/>
          <w:marBottom w:val="0"/>
          <w:divBdr>
            <w:top w:val="none" w:sz="0" w:space="0" w:color="auto"/>
            <w:left w:val="none" w:sz="0" w:space="0" w:color="auto"/>
            <w:bottom w:val="none" w:sz="0" w:space="0" w:color="auto"/>
            <w:right w:val="none" w:sz="0" w:space="0" w:color="auto"/>
          </w:divBdr>
        </w:div>
      </w:divsChild>
    </w:div>
    <w:div w:id="1633166924">
      <w:bodyDiv w:val="1"/>
      <w:marLeft w:val="0"/>
      <w:marRight w:val="0"/>
      <w:marTop w:val="0"/>
      <w:marBottom w:val="0"/>
      <w:divBdr>
        <w:top w:val="none" w:sz="0" w:space="0" w:color="auto"/>
        <w:left w:val="none" w:sz="0" w:space="0" w:color="auto"/>
        <w:bottom w:val="none" w:sz="0" w:space="0" w:color="auto"/>
        <w:right w:val="none" w:sz="0" w:space="0" w:color="auto"/>
      </w:divBdr>
    </w:div>
    <w:div w:id="1793287357">
      <w:bodyDiv w:val="1"/>
      <w:marLeft w:val="0"/>
      <w:marRight w:val="0"/>
      <w:marTop w:val="0"/>
      <w:marBottom w:val="0"/>
      <w:divBdr>
        <w:top w:val="none" w:sz="0" w:space="0" w:color="auto"/>
        <w:left w:val="none" w:sz="0" w:space="0" w:color="auto"/>
        <w:bottom w:val="none" w:sz="0" w:space="0" w:color="auto"/>
        <w:right w:val="none" w:sz="0" w:space="0" w:color="auto"/>
      </w:divBdr>
    </w:div>
    <w:div w:id="1945920758">
      <w:bodyDiv w:val="1"/>
      <w:marLeft w:val="0"/>
      <w:marRight w:val="0"/>
      <w:marTop w:val="0"/>
      <w:marBottom w:val="0"/>
      <w:divBdr>
        <w:top w:val="none" w:sz="0" w:space="0" w:color="auto"/>
        <w:left w:val="none" w:sz="0" w:space="0" w:color="auto"/>
        <w:bottom w:val="none" w:sz="0" w:space="0" w:color="auto"/>
        <w:right w:val="none" w:sz="0" w:space="0" w:color="auto"/>
      </w:divBdr>
    </w:div>
    <w:div w:id="1989361392">
      <w:bodyDiv w:val="1"/>
      <w:marLeft w:val="0"/>
      <w:marRight w:val="0"/>
      <w:marTop w:val="0"/>
      <w:marBottom w:val="0"/>
      <w:divBdr>
        <w:top w:val="none" w:sz="0" w:space="0" w:color="auto"/>
        <w:left w:val="none" w:sz="0" w:space="0" w:color="auto"/>
        <w:bottom w:val="none" w:sz="0" w:space="0" w:color="auto"/>
        <w:right w:val="none" w:sz="0" w:space="0" w:color="auto"/>
      </w:divBdr>
    </w:div>
    <w:div w:id="2066877105">
      <w:bodyDiv w:val="1"/>
      <w:marLeft w:val="0"/>
      <w:marRight w:val="0"/>
      <w:marTop w:val="0"/>
      <w:marBottom w:val="0"/>
      <w:divBdr>
        <w:top w:val="none" w:sz="0" w:space="0" w:color="auto"/>
        <w:left w:val="none" w:sz="0" w:space="0" w:color="auto"/>
        <w:bottom w:val="none" w:sz="0" w:space="0" w:color="auto"/>
        <w:right w:val="none" w:sz="0" w:space="0" w:color="auto"/>
      </w:divBdr>
    </w:div>
    <w:div w:id="2069372862">
      <w:bodyDiv w:val="1"/>
      <w:marLeft w:val="0"/>
      <w:marRight w:val="0"/>
      <w:marTop w:val="0"/>
      <w:marBottom w:val="0"/>
      <w:divBdr>
        <w:top w:val="none" w:sz="0" w:space="0" w:color="auto"/>
        <w:left w:val="none" w:sz="0" w:space="0" w:color="auto"/>
        <w:bottom w:val="none" w:sz="0" w:space="0" w:color="auto"/>
        <w:right w:val="none" w:sz="0" w:space="0" w:color="auto"/>
      </w:divBdr>
    </w:div>
    <w:div w:id="2073505204">
      <w:bodyDiv w:val="1"/>
      <w:marLeft w:val="0"/>
      <w:marRight w:val="0"/>
      <w:marTop w:val="0"/>
      <w:marBottom w:val="0"/>
      <w:divBdr>
        <w:top w:val="none" w:sz="0" w:space="0" w:color="auto"/>
        <w:left w:val="none" w:sz="0" w:space="0" w:color="auto"/>
        <w:bottom w:val="none" w:sz="0" w:space="0" w:color="auto"/>
        <w:right w:val="none" w:sz="0" w:space="0" w:color="auto"/>
      </w:divBdr>
    </w:div>
    <w:div w:id="2135713247">
      <w:bodyDiv w:val="1"/>
      <w:marLeft w:val="0"/>
      <w:marRight w:val="0"/>
      <w:marTop w:val="0"/>
      <w:marBottom w:val="0"/>
      <w:divBdr>
        <w:top w:val="none" w:sz="0" w:space="0" w:color="auto"/>
        <w:left w:val="none" w:sz="0" w:space="0" w:color="auto"/>
        <w:bottom w:val="none" w:sz="0" w:space="0" w:color="auto"/>
        <w:right w:val="none" w:sz="0" w:space="0" w:color="auto"/>
      </w:divBdr>
      <w:divsChild>
        <w:div w:id="82070488">
          <w:marLeft w:val="1166"/>
          <w:marRight w:val="0"/>
          <w:marTop w:val="0"/>
          <w:marBottom w:val="0"/>
          <w:divBdr>
            <w:top w:val="none" w:sz="0" w:space="0" w:color="auto"/>
            <w:left w:val="none" w:sz="0" w:space="0" w:color="auto"/>
            <w:bottom w:val="none" w:sz="0" w:space="0" w:color="auto"/>
            <w:right w:val="none" w:sz="0" w:space="0" w:color="auto"/>
          </w:divBdr>
        </w:div>
        <w:div w:id="342123228">
          <w:marLeft w:val="446"/>
          <w:marRight w:val="0"/>
          <w:marTop w:val="0"/>
          <w:marBottom w:val="0"/>
          <w:divBdr>
            <w:top w:val="none" w:sz="0" w:space="0" w:color="auto"/>
            <w:left w:val="none" w:sz="0" w:space="0" w:color="auto"/>
            <w:bottom w:val="none" w:sz="0" w:space="0" w:color="auto"/>
            <w:right w:val="none" w:sz="0" w:space="0" w:color="auto"/>
          </w:divBdr>
        </w:div>
        <w:div w:id="449008008">
          <w:marLeft w:val="1166"/>
          <w:marRight w:val="0"/>
          <w:marTop w:val="0"/>
          <w:marBottom w:val="0"/>
          <w:divBdr>
            <w:top w:val="none" w:sz="0" w:space="0" w:color="auto"/>
            <w:left w:val="none" w:sz="0" w:space="0" w:color="auto"/>
            <w:bottom w:val="none" w:sz="0" w:space="0" w:color="auto"/>
            <w:right w:val="none" w:sz="0" w:space="0" w:color="auto"/>
          </w:divBdr>
        </w:div>
        <w:div w:id="888608310">
          <w:marLeft w:val="446"/>
          <w:marRight w:val="0"/>
          <w:marTop w:val="0"/>
          <w:marBottom w:val="0"/>
          <w:divBdr>
            <w:top w:val="none" w:sz="0" w:space="0" w:color="auto"/>
            <w:left w:val="none" w:sz="0" w:space="0" w:color="auto"/>
            <w:bottom w:val="none" w:sz="0" w:space="0" w:color="auto"/>
            <w:right w:val="none" w:sz="0" w:space="0" w:color="auto"/>
          </w:divBdr>
        </w:div>
        <w:div w:id="938172549">
          <w:marLeft w:val="446"/>
          <w:marRight w:val="0"/>
          <w:marTop w:val="0"/>
          <w:marBottom w:val="0"/>
          <w:divBdr>
            <w:top w:val="none" w:sz="0" w:space="0" w:color="auto"/>
            <w:left w:val="none" w:sz="0" w:space="0" w:color="auto"/>
            <w:bottom w:val="none" w:sz="0" w:space="0" w:color="auto"/>
            <w:right w:val="none" w:sz="0" w:space="0" w:color="auto"/>
          </w:divBdr>
        </w:div>
        <w:div w:id="963118957">
          <w:marLeft w:val="446"/>
          <w:marRight w:val="0"/>
          <w:marTop w:val="0"/>
          <w:marBottom w:val="0"/>
          <w:divBdr>
            <w:top w:val="none" w:sz="0" w:space="0" w:color="auto"/>
            <w:left w:val="none" w:sz="0" w:space="0" w:color="auto"/>
            <w:bottom w:val="none" w:sz="0" w:space="0" w:color="auto"/>
            <w:right w:val="none" w:sz="0" w:space="0" w:color="auto"/>
          </w:divBdr>
        </w:div>
        <w:div w:id="1169056901">
          <w:marLeft w:val="1166"/>
          <w:marRight w:val="0"/>
          <w:marTop w:val="0"/>
          <w:marBottom w:val="0"/>
          <w:divBdr>
            <w:top w:val="none" w:sz="0" w:space="0" w:color="auto"/>
            <w:left w:val="none" w:sz="0" w:space="0" w:color="auto"/>
            <w:bottom w:val="none" w:sz="0" w:space="0" w:color="auto"/>
            <w:right w:val="none" w:sz="0" w:space="0" w:color="auto"/>
          </w:divBdr>
        </w:div>
        <w:div w:id="1187215155">
          <w:marLeft w:val="446"/>
          <w:marRight w:val="0"/>
          <w:marTop w:val="0"/>
          <w:marBottom w:val="0"/>
          <w:divBdr>
            <w:top w:val="none" w:sz="0" w:space="0" w:color="auto"/>
            <w:left w:val="none" w:sz="0" w:space="0" w:color="auto"/>
            <w:bottom w:val="none" w:sz="0" w:space="0" w:color="auto"/>
            <w:right w:val="none" w:sz="0" w:space="0" w:color="auto"/>
          </w:divBdr>
        </w:div>
        <w:div w:id="1342468272">
          <w:marLeft w:val="1166"/>
          <w:marRight w:val="0"/>
          <w:marTop w:val="0"/>
          <w:marBottom w:val="0"/>
          <w:divBdr>
            <w:top w:val="none" w:sz="0" w:space="0" w:color="auto"/>
            <w:left w:val="none" w:sz="0" w:space="0" w:color="auto"/>
            <w:bottom w:val="none" w:sz="0" w:space="0" w:color="auto"/>
            <w:right w:val="none" w:sz="0" w:space="0" w:color="auto"/>
          </w:divBdr>
        </w:div>
        <w:div w:id="1427339191">
          <w:marLeft w:val="446"/>
          <w:marRight w:val="0"/>
          <w:marTop w:val="0"/>
          <w:marBottom w:val="0"/>
          <w:divBdr>
            <w:top w:val="none" w:sz="0" w:space="0" w:color="auto"/>
            <w:left w:val="none" w:sz="0" w:space="0" w:color="auto"/>
            <w:bottom w:val="none" w:sz="0" w:space="0" w:color="auto"/>
            <w:right w:val="none" w:sz="0" w:space="0" w:color="auto"/>
          </w:divBdr>
        </w:div>
        <w:div w:id="1438520810">
          <w:marLeft w:val="446"/>
          <w:marRight w:val="0"/>
          <w:marTop w:val="0"/>
          <w:marBottom w:val="0"/>
          <w:divBdr>
            <w:top w:val="none" w:sz="0" w:space="0" w:color="auto"/>
            <w:left w:val="none" w:sz="0" w:space="0" w:color="auto"/>
            <w:bottom w:val="none" w:sz="0" w:space="0" w:color="auto"/>
            <w:right w:val="none" w:sz="0" w:space="0" w:color="auto"/>
          </w:divBdr>
        </w:div>
        <w:div w:id="1474253541">
          <w:marLeft w:val="446"/>
          <w:marRight w:val="0"/>
          <w:marTop w:val="0"/>
          <w:marBottom w:val="0"/>
          <w:divBdr>
            <w:top w:val="none" w:sz="0" w:space="0" w:color="auto"/>
            <w:left w:val="none" w:sz="0" w:space="0" w:color="auto"/>
            <w:bottom w:val="none" w:sz="0" w:space="0" w:color="auto"/>
            <w:right w:val="none" w:sz="0" w:space="0" w:color="auto"/>
          </w:divBdr>
        </w:div>
        <w:div w:id="1544321044">
          <w:marLeft w:val="446"/>
          <w:marRight w:val="0"/>
          <w:marTop w:val="0"/>
          <w:marBottom w:val="0"/>
          <w:divBdr>
            <w:top w:val="none" w:sz="0" w:space="0" w:color="auto"/>
            <w:left w:val="none" w:sz="0" w:space="0" w:color="auto"/>
            <w:bottom w:val="none" w:sz="0" w:space="0" w:color="auto"/>
            <w:right w:val="none" w:sz="0" w:space="0" w:color="auto"/>
          </w:divBdr>
        </w:div>
        <w:div w:id="1913152155">
          <w:marLeft w:val="1166"/>
          <w:marRight w:val="0"/>
          <w:marTop w:val="0"/>
          <w:marBottom w:val="0"/>
          <w:divBdr>
            <w:top w:val="none" w:sz="0" w:space="0" w:color="auto"/>
            <w:left w:val="none" w:sz="0" w:space="0" w:color="auto"/>
            <w:bottom w:val="none" w:sz="0" w:space="0" w:color="auto"/>
            <w:right w:val="none" w:sz="0" w:space="0" w:color="auto"/>
          </w:divBdr>
        </w:div>
        <w:div w:id="1957910254">
          <w:marLeft w:val="446"/>
          <w:marRight w:val="0"/>
          <w:marTop w:val="0"/>
          <w:marBottom w:val="0"/>
          <w:divBdr>
            <w:top w:val="none" w:sz="0" w:space="0" w:color="auto"/>
            <w:left w:val="none" w:sz="0" w:space="0" w:color="auto"/>
            <w:bottom w:val="none" w:sz="0" w:space="0" w:color="auto"/>
            <w:right w:val="none" w:sz="0" w:space="0" w:color="auto"/>
          </w:divBdr>
        </w:div>
      </w:divsChild>
    </w:div>
    <w:div w:id="2142651804">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A145B96FF720148BE3F8F556FC60B8B" ma:contentTypeVersion="13" ma:contentTypeDescription="Create a new document." ma:contentTypeScope="" ma:versionID="47141ca9351bfa0551dc8b85d612fe1a">
  <xsd:schema xmlns:xsd="http://www.w3.org/2001/XMLSchema" xmlns:xs="http://www.w3.org/2001/XMLSchema" xmlns:p="http://schemas.microsoft.com/office/2006/metadata/properties" xmlns:ns3="51622fd4-0f91-444f-9a7b-7aedc165c51c" xmlns:ns4="72594467-3918-4223-8214-73ee36a32893" targetNamespace="http://schemas.microsoft.com/office/2006/metadata/properties" ma:root="true" ma:fieldsID="3f162a9ba76d5e61887223c1e8378550" ns3:_="" ns4:_="">
    <xsd:import namespace="51622fd4-0f91-444f-9a7b-7aedc165c51c"/>
    <xsd:import namespace="72594467-3918-4223-8214-73ee36a3289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622fd4-0f91-444f-9a7b-7aedc165c5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594467-3918-4223-8214-73ee36a3289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DECB15-248A-421D-AED3-275C78F2D91E}">
  <ds:schemaRefs>
    <ds:schemaRef ds:uri="51622fd4-0f91-444f-9a7b-7aedc165c51c"/>
    <ds:schemaRef ds:uri="72594467-3918-4223-8214-73ee36a32893"/>
    <ds:schemaRef ds:uri="http://purl.org/dc/elements/1.1/"/>
    <ds:schemaRef ds:uri="http://schemas.microsoft.com/office/2006/metadata/properties"/>
    <ds:schemaRef ds:uri="http://schemas.microsoft.com/office/infopath/2007/PartnerControls"/>
    <ds:schemaRef ds:uri="http://purl.org/dc/terms/"/>
    <ds:schemaRef ds:uri="http://schemas.openxmlformats.org/package/2006/metadata/core-properties"/>
    <ds:schemaRef ds:uri="http://schemas.microsoft.com/office/2006/documentManagement/types"/>
    <ds:schemaRef ds:uri="http://www.w3.org/XML/1998/namespace"/>
    <ds:schemaRef ds:uri="http://purl.org/dc/dcmitype/"/>
  </ds:schemaRefs>
</ds:datastoreItem>
</file>

<file path=customXml/itemProps2.xml><?xml version="1.0" encoding="utf-8"?>
<ds:datastoreItem xmlns:ds="http://schemas.openxmlformats.org/officeDocument/2006/customXml" ds:itemID="{093FD312-5086-4EEF-A3B0-7DD960942A09}">
  <ds:schemaRefs>
    <ds:schemaRef ds:uri="http://schemas.microsoft.com/sharepoint/v3/contenttype/forms"/>
  </ds:schemaRefs>
</ds:datastoreItem>
</file>

<file path=customXml/itemProps3.xml><?xml version="1.0" encoding="utf-8"?>
<ds:datastoreItem xmlns:ds="http://schemas.openxmlformats.org/officeDocument/2006/customXml" ds:itemID="{9538EE4D-D009-4510-97DB-40914A0E25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622fd4-0f91-444f-9a7b-7aedc165c51c"/>
    <ds:schemaRef ds:uri="72594467-3918-4223-8214-73ee36a328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BA918E-CE68-456F-BB88-F74DF82C4D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2755</Words>
  <Characters>15708</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2021-01-19T04:39:00Z</dcterms:created>
  <dcterms:modified xsi:type="dcterms:W3CDTF">2021-01-19T04:39:00Z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0x010100DA145B96FF720148BE3F8F556FC60B8B</vt:lpwstr>
  </property>
</Properties>
</file>